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442" w:rsidRDefault="00A72442" w:rsidP="00A72442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A72442" w:rsidRDefault="00A72442" w:rsidP="00A72442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A72442" w:rsidRDefault="00A72442" w:rsidP="00A72442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A72442" w:rsidRDefault="00A72442" w:rsidP="00A72442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A72442" w:rsidRDefault="00A72442" w:rsidP="00A72442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A72442" w:rsidRDefault="00A72442" w:rsidP="00A72442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A72442" w:rsidRDefault="00A72442" w:rsidP="00A72442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A72442" w:rsidRDefault="00A72442" w:rsidP="00A72442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A72442" w:rsidRDefault="00A72442" w:rsidP="00A72442">
      <w:pPr>
        <w:jc w:val="center"/>
        <w:rPr>
          <w:b/>
          <w:spacing w:val="34"/>
        </w:rPr>
      </w:pPr>
    </w:p>
    <w:p w:rsidR="00A72442" w:rsidRDefault="00A72442" w:rsidP="00A72442">
      <w:pPr>
        <w:jc w:val="center"/>
        <w:rPr>
          <w:b/>
          <w:spacing w:val="34"/>
        </w:rPr>
      </w:pPr>
      <w:r>
        <w:rPr>
          <w:b/>
          <w:spacing w:val="34"/>
        </w:rPr>
        <w:t>РЕШЕНИЕ</w:t>
      </w:r>
    </w:p>
    <w:p w:rsidR="00A72442" w:rsidRDefault="00A72442" w:rsidP="00A72442">
      <w:pPr>
        <w:jc w:val="center"/>
        <w:rPr>
          <w:b/>
          <w:lang w:val="en-US"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РД</w:t>
      </w:r>
      <w:r>
        <w:rPr>
          <w:b/>
          <w:lang w:val="en-US"/>
        </w:rPr>
        <w:t xml:space="preserve"> 01-25</w:t>
      </w:r>
    </w:p>
    <w:p w:rsidR="00A72442" w:rsidRDefault="00A72442" w:rsidP="00A72442">
      <w:pPr>
        <w:jc w:val="center"/>
        <w:rPr>
          <w:b/>
        </w:rPr>
      </w:pPr>
      <w:r>
        <w:rPr>
          <w:b/>
        </w:rPr>
        <w:t xml:space="preserve">гр. Бургас, </w:t>
      </w:r>
      <w:r>
        <w:rPr>
          <w:b/>
          <w:lang w:val="en-US"/>
        </w:rPr>
        <w:t>30</w:t>
      </w:r>
      <w:r>
        <w:rPr>
          <w:b/>
        </w:rPr>
        <w:t>.</w:t>
      </w:r>
      <w:r>
        <w:rPr>
          <w:b/>
          <w:lang w:val="en-US"/>
        </w:rPr>
        <w:t>06</w:t>
      </w:r>
      <w:r>
        <w:rPr>
          <w:b/>
        </w:rPr>
        <w:t>.201</w:t>
      </w:r>
      <w:r>
        <w:rPr>
          <w:b/>
          <w:lang w:val="en-US"/>
        </w:rPr>
        <w:t>7</w:t>
      </w:r>
      <w:r>
        <w:rPr>
          <w:b/>
        </w:rPr>
        <w:t xml:space="preserve"> г.</w:t>
      </w:r>
    </w:p>
    <w:p w:rsidR="00A72442" w:rsidRDefault="00A72442" w:rsidP="00A72442">
      <w:pPr>
        <w:jc w:val="center"/>
      </w:pPr>
    </w:p>
    <w:p w:rsidR="00A72442" w:rsidRDefault="00A72442" w:rsidP="00A72442">
      <w:pPr>
        <w:ind w:firstLine="708"/>
        <w:jc w:val="both"/>
      </w:pPr>
      <w:r>
        <w:t>На основание чл.108, чл. 109 във връзка с чл. 22, ал. 1, т. 6 от ЗОП и отразени резултати в протоколи, предадени ми с цялата документация от комисията назначена с моя Заповед № РД</w:t>
      </w:r>
      <w:r>
        <w:rPr>
          <w:lang w:val="en-US"/>
        </w:rPr>
        <w:t xml:space="preserve"> </w:t>
      </w:r>
      <w:r>
        <w:t>0</w:t>
      </w:r>
      <w:r>
        <w:rPr>
          <w:lang w:val="en-US"/>
        </w:rPr>
        <w:t>1</w:t>
      </w:r>
      <w:r>
        <w:t>-</w:t>
      </w:r>
      <w:r>
        <w:rPr>
          <w:lang w:val="en-US"/>
        </w:rPr>
        <w:t>21</w:t>
      </w:r>
      <w:r>
        <w:t>/</w:t>
      </w:r>
      <w:r>
        <w:rPr>
          <w:lang w:val="en-US"/>
        </w:rPr>
        <w:t>15</w:t>
      </w:r>
      <w:r>
        <w:t>.</w:t>
      </w:r>
      <w:r>
        <w:rPr>
          <w:lang w:val="en-US"/>
        </w:rPr>
        <w:t>06</w:t>
      </w:r>
      <w:r>
        <w:t>.201</w:t>
      </w:r>
      <w:r>
        <w:rPr>
          <w:lang w:val="en-US"/>
        </w:rPr>
        <w:t>7</w:t>
      </w:r>
      <w:r>
        <w:t xml:space="preserve"> г., във връзка с процедура по реда на  чл. 186 и след. от ЗОП и чл. 96 и след</w:t>
      </w:r>
      <w:proofErr w:type="spellStart"/>
      <w:r>
        <w:rPr>
          <w:lang w:val="en-US"/>
        </w:rPr>
        <w:t>ващите</w:t>
      </w:r>
      <w:proofErr w:type="spellEnd"/>
      <w:r>
        <w:t xml:space="preserve"> от ППЗ</w:t>
      </w:r>
      <w:r>
        <w:rPr>
          <w:lang w:val="en-US"/>
        </w:rPr>
        <w:t>ОП</w:t>
      </w:r>
      <w:r>
        <w:t xml:space="preserve"> за възлагане на обществена поръчка за: </w:t>
      </w:r>
      <w:r>
        <w:rPr>
          <w:bCs/>
        </w:rPr>
        <w:t>„Изработка и доставка на формуляри по Закона за горите, Закона за лова и опазване на дивеча и други необходими бланки по задание за нуждите на ЮИДП ДП Териториално поделение „Държавно горско стопанство - Бургас”</w:t>
      </w:r>
      <w:r>
        <w:rPr>
          <w:b/>
          <w:bCs/>
        </w:rPr>
        <w:t xml:space="preserve"> </w:t>
      </w:r>
      <w:r>
        <w:rPr>
          <w:bCs/>
        </w:rPr>
        <w:t>и  в съответствие с техническата спецификация”, открита с обява №  ПО-00-46/</w:t>
      </w:r>
      <w:r>
        <w:rPr>
          <w:color w:val="000000"/>
        </w:rPr>
        <w:t xml:space="preserve">01.06.2017 г., информация публикувана в регистъра на агенцията за обществени поръчки с № на импортиран документ – 9064860 на 01.06.2017 г. и </w:t>
      </w:r>
      <w:proofErr w:type="spellStart"/>
      <w:r>
        <w:rPr>
          <w:color w:val="000000"/>
          <w:lang w:val="en-US"/>
        </w:rPr>
        <w:t>информация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удължаване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първоначалния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срок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получаванена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оферти</w:t>
      </w:r>
      <w:proofErr w:type="spellEnd"/>
      <w:r>
        <w:rPr>
          <w:color w:val="000000"/>
          <w:lang w:val="en-US"/>
        </w:rPr>
        <w:t xml:space="preserve"> с №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импортиран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документ</w:t>
      </w:r>
      <w:proofErr w:type="spellEnd"/>
      <w:r>
        <w:rPr>
          <w:color w:val="000000"/>
          <w:lang w:val="en-US"/>
        </w:rPr>
        <w:t xml:space="preserve"> 9065284</w:t>
      </w:r>
      <w:r>
        <w:rPr>
          <w:color w:val="000000"/>
        </w:rPr>
        <w:t xml:space="preserve"> на 15.06.2017 г.</w:t>
      </w:r>
    </w:p>
    <w:p w:rsidR="00A72442" w:rsidRDefault="00A72442" w:rsidP="00A72442">
      <w:pPr>
        <w:jc w:val="center"/>
        <w:rPr>
          <w:b/>
          <w:lang w:val="en-US"/>
        </w:rPr>
      </w:pPr>
    </w:p>
    <w:p w:rsidR="00A72442" w:rsidRDefault="00A72442" w:rsidP="00A72442">
      <w:pPr>
        <w:jc w:val="center"/>
        <w:rPr>
          <w:b/>
          <w:lang w:val="en-US"/>
        </w:rPr>
      </w:pPr>
      <w:r>
        <w:rPr>
          <w:b/>
        </w:rPr>
        <w:t>РЕШИХ:</w:t>
      </w:r>
    </w:p>
    <w:p w:rsidR="00A72442" w:rsidRDefault="00A72442" w:rsidP="00A72442">
      <w:pPr>
        <w:jc w:val="center"/>
        <w:rPr>
          <w:b/>
          <w:lang w:val="en-US"/>
        </w:rPr>
      </w:pPr>
    </w:p>
    <w:p w:rsidR="00A72442" w:rsidRDefault="00A72442" w:rsidP="00A72442">
      <w:pPr>
        <w:ind w:firstLine="708"/>
        <w:jc w:val="both"/>
      </w:pPr>
      <w:r>
        <w:t>Обявявам класирането на участниците в процедурата, както следва:</w:t>
      </w:r>
    </w:p>
    <w:p w:rsidR="00A72442" w:rsidRDefault="00A72442" w:rsidP="00A72442">
      <w:pPr>
        <w:jc w:val="both"/>
      </w:pPr>
      <w:r>
        <w:t xml:space="preserve"> </w:t>
      </w:r>
    </w:p>
    <w:p w:rsidR="00A72442" w:rsidRPr="00A72442" w:rsidRDefault="00A72442" w:rsidP="00A72442">
      <w:pPr>
        <w:jc w:val="both"/>
        <w:rPr>
          <w:i/>
          <w:caps/>
        </w:rPr>
      </w:pPr>
      <w:r>
        <w:rPr>
          <w:b/>
          <w:color w:val="000000"/>
        </w:rPr>
        <w:t>Първо място</w:t>
      </w:r>
      <w:r>
        <w:rPr>
          <w:color w:val="000000"/>
        </w:rPr>
        <w:t xml:space="preserve"> - </w:t>
      </w:r>
      <w:r>
        <w:rPr>
          <w:b/>
          <w:color w:val="000000"/>
          <w:lang w:val="en-US"/>
        </w:rPr>
        <w:t>„</w:t>
      </w:r>
      <w:proofErr w:type="spellStart"/>
      <w:r>
        <w:rPr>
          <w:b/>
          <w:color w:val="000000"/>
          <w:lang w:val="en-US"/>
        </w:rPr>
        <w:t>Елтех</w:t>
      </w:r>
      <w:proofErr w:type="spellEnd"/>
      <w:r>
        <w:rPr>
          <w:b/>
          <w:color w:val="000000"/>
          <w:lang w:val="en-US"/>
        </w:rPr>
        <w:t>“ ЕООД</w:t>
      </w:r>
      <w:r>
        <w:rPr>
          <w:b/>
          <w:color w:val="000000"/>
        </w:rPr>
        <w:t>, ЕИК: 040470310</w:t>
      </w:r>
      <w:r>
        <w:rPr>
          <w:bCs/>
        </w:rPr>
        <w:t xml:space="preserve">, със седалище и адрес на управление: гр. Димитровград, ул. „Димитър Благоев“ № 1, представлявано от </w:t>
      </w:r>
      <w:r>
        <w:rPr>
          <w:color w:val="000000"/>
        </w:rPr>
        <w:t xml:space="preserve"> </w:t>
      </w:r>
      <w:proofErr w:type="spellStart"/>
      <w:r w:rsidRPr="00A72442">
        <w:rPr>
          <w:i/>
          <w:lang w:val="en-US"/>
        </w:rPr>
        <w:t>Заличен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съгласно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чл</w:t>
      </w:r>
      <w:proofErr w:type="spellEnd"/>
      <w:r w:rsidRPr="00A72442">
        <w:rPr>
          <w:i/>
          <w:lang w:val="en-US"/>
        </w:rPr>
        <w:t xml:space="preserve">. 2 </w:t>
      </w:r>
      <w:proofErr w:type="spellStart"/>
      <w:r w:rsidRPr="00A72442">
        <w:rPr>
          <w:i/>
          <w:lang w:val="en-US"/>
        </w:rPr>
        <w:t>от</w:t>
      </w:r>
      <w:proofErr w:type="spellEnd"/>
      <w:r w:rsidRPr="00A72442">
        <w:rPr>
          <w:i/>
          <w:lang w:val="en-US"/>
        </w:rPr>
        <w:t xml:space="preserve"> ЗЗЛД</w:t>
      </w:r>
      <w:r>
        <w:rPr>
          <w:bCs/>
        </w:rPr>
        <w:t xml:space="preserve">, </w:t>
      </w:r>
      <w:r>
        <w:rPr>
          <w:color w:val="000000"/>
        </w:rPr>
        <w:t xml:space="preserve">в качеството му на управител </w:t>
      </w:r>
      <w:r>
        <w:rPr>
          <w:bCs/>
        </w:rPr>
        <w:t xml:space="preserve">- </w:t>
      </w:r>
      <w:r>
        <w:t xml:space="preserve">предлагана цена за изпълнение на поръчката </w:t>
      </w:r>
      <w:proofErr w:type="gramStart"/>
      <w:r>
        <w:t xml:space="preserve">-  </w:t>
      </w:r>
      <w:r>
        <w:rPr>
          <w:b/>
          <w:u w:val="single"/>
        </w:rPr>
        <w:t>1</w:t>
      </w:r>
      <w:proofErr w:type="gramEnd"/>
      <w:r>
        <w:rPr>
          <w:b/>
          <w:u w:val="single"/>
        </w:rPr>
        <w:t xml:space="preserve"> 469,70 /хиляда четиристотин шейсет и девет лева и седемдесет стотинки/ лева без ДДС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</w:t>
      </w:r>
      <w:r>
        <w:rPr>
          <w:bCs/>
          <w:lang w:eastAsia="en-US"/>
        </w:rPr>
        <w:t>.</w:t>
      </w:r>
    </w:p>
    <w:p w:rsidR="00A72442" w:rsidRDefault="00A72442" w:rsidP="00A72442">
      <w:pPr>
        <w:tabs>
          <w:tab w:val="left" w:pos="5735"/>
        </w:tabs>
        <w:ind w:left="60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ab/>
      </w:r>
    </w:p>
    <w:p w:rsidR="00A72442" w:rsidRPr="00A72442" w:rsidRDefault="00A72442" w:rsidP="00A72442">
      <w:pPr>
        <w:jc w:val="both"/>
        <w:rPr>
          <w:i/>
          <w:caps/>
        </w:rPr>
      </w:pPr>
      <w:r>
        <w:rPr>
          <w:bCs/>
          <w:lang w:eastAsia="en-US"/>
        </w:rPr>
        <w:tab/>
      </w:r>
      <w:r>
        <w:rPr>
          <w:b/>
          <w:bCs/>
          <w:lang w:eastAsia="en-US"/>
        </w:rPr>
        <w:t xml:space="preserve">Второ място - </w:t>
      </w:r>
      <w:r>
        <w:rPr>
          <w:b/>
          <w:color w:val="000000"/>
        </w:rPr>
        <w:t>„</w:t>
      </w:r>
      <w:proofErr w:type="spellStart"/>
      <w:r>
        <w:rPr>
          <w:b/>
          <w:lang w:val="en-US"/>
        </w:rPr>
        <w:t>Ди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Ем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Ай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Дивелопмънт</w:t>
      </w:r>
      <w:proofErr w:type="spellEnd"/>
      <w:r>
        <w:rPr>
          <w:b/>
        </w:rPr>
        <w:t>“ ЕООД</w:t>
      </w:r>
      <w:r>
        <w:rPr>
          <w:b/>
          <w:color w:val="000000"/>
        </w:rPr>
        <w:t>, ЕИК: 201557566</w:t>
      </w:r>
      <w:r>
        <w:rPr>
          <w:bCs/>
        </w:rPr>
        <w:t xml:space="preserve">, със седалище и адрес на управление: гр. София, ул. „Средна Гора“ № 84-86, представлявано от </w:t>
      </w:r>
      <w:r>
        <w:rPr>
          <w:color w:val="000000"/>
        </w:rPr>
        <w:t xml:space="preserve"> </w:t>
      </w:r>
      <w:proofErr w:type="spellStart"/>
      <w:r w:rsidRPr="00A72442">
        <w:rPr>
          <w:i/>
          <w:lang w:val="en-US"/>
        </w:rPr>
        <w:t>Заличен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съгласно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чл</w:t>
      </w:r>
      <w:proofErr w:type="spellEnd"/>
      <w:r w:rsidRPr="00A72442">
        <w:rPr>
          <w:i/>
          <w:lang w:val="en-US"/>
        </w:rPr>
        <w:t xml:space="preserve">. 2 </w:t>
      </w:r>
      <w:proofErr w:type="spellStart"/>
      <w:r w:rsidRPr="00A72442">
        <w:rPr>
          <w:i/>
          <w:lang w:val="en-US"/>
        </w:rPr>
        <w:t>от</w:t>
      </w:r>
      <w:proofErr w:type="spellEnd"/>
      <w:r w:rsidRPr="00A72442">
        <w:rPr>
          <w:i/>
          <w:lang w:val="en-US"/>
        </w:rPr>
        <w:t xml:space="preserve"> ЗЗЛД</w:t>
      </w:r>
      <w:r>
        <w:rPr>
          <w:bCs/>
        </w:rPr>
        <w:t xml:space="preserve">, </w:t>
      </w:r>
      <w:r>
        <w:rPr>
          <w:color w:val="000000"/>
        </w:rPr>
        <w:t xml:space="preserve">в качеството му на управител </w:t>
      </w:r>
      <w:r>
        <w:rPr>
          <w:bCs/>
        </w:rPr>
        <w:t xml:space="preserve">- </w:t>
      </w:r>
      <w:r>
        <w:t xml:space="preserve">предлагана цена за изпълнение на поръчката </w:t>
      </w:r>
      <w:proofErr w:type="gramStart"/>
      <w:r>
        <w:t xml:space="preserve">-  </w:t>
      </w:r>
      <w:r>
        <w:rPr>
          <w:b/>
          <w:u w:val="single"/>
        </w:rPr>
        <w:t>2</w:t>
      </w:r>
      <w:proofErr w:type="gramEnd"/>
      <w:r>
        <w:rPr>
          <w:b/>
          <w:u w:val="single"/>
        </w:rPr>
        <w:t xml:space="preserve"> 000,00 /две хиляди/ лева без ДДС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</w:t>
      </w:r>
      <w:r>
        <w:rPr>
          <w:bCs/>
          <w:lang w:eastAsia="en-US"/>
        </w:rPr>
        <w:t>.</w:t>
      </w:r>
    </w:p>
    <w:p w:rsidR="00A72442" w:rsidRDefault="00A72442" w:rsidP="00A72442">
      <w:pPr>
        <w:ind w:firstLine="708"/>
        <w:jc w:val="both"/>
        <w:rPr>
          <w:rFonts w:ascii="Times New Roman CYR" w:hAnsi="Times New Roman CYR" w:cs="Times New Roman CYR"/>
        </w:rPr>
      </w:pPr>
    </w:p>
    <w:p w:rsidR="00A72442" w:rsidRDefault="00A72442" w:rsidP="00A72442">
      <w:pPr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A72442" w:rsidRDefault="00A72442" w:rsidP="00A72442">
      <w:pPr>
        <w:jc w:val="center"/>
        <w:rPr>
          <w:rFonts w:ascii="Times New Roman CYR" w:hAnsi="Times New Roman CYR" w:cs="Times New Roman CYR"/>
          <w:b/>
        </w:rPr>
      </w:pPr>
    </w:p>
    <w:p w:rsidR="00A72442" w:rsidRDefault="00A72442" w:rsidP="00A72442">
      <w:pPr>
        <w:ind w:firstLine="708"/>
        <w:jc w:val="both"/>
      </w:pPr>
      <w:r>
        <w:rPr>
          <w:rFonts w:ascii="Times New Roman CYR" w:hAnsi="Times New Roman CYR" w:cs="Times New Roman CYR"/>
        </w:rPr>
        <w:t xml:space="preserve">За изпълнител на обществена поръчка с предмет: </w:t>
      </w:r>
      <w:r>
        <w:rPr>
          <w:bCs/>
        </w:rPr>
        <w:t>„Изработка и доставка на формуляри по Закона за горите, Закона за лова и опазване на дивеча и други необходими бланки по задание за нуждите на ЮИДП ДП Териториално поделение „Държавно горско стопанство - Бургас”</w:t>
      </w:r>
      <w:r>
        <w:rPr>
          <w:b/>
          <w:bCs/>
        </w:rPr>
        <w:t xml:space="preserve"> </w:t>
      </w:r>
      <w:r>
        <w:rPr>
          <w:bCs/>
        </w:rPr>
        <w:t>и в съответствие с техническата спецификация”, открита с обява №  ПО-00-46/</w:t>
      </w:r>
      <w:r>
        <w:rPr>
          <w:color w:val="000000"/>
        </w:rPr>
        <w:t xml:space="preserve">01.06.2017 г., информация публикувана в регистъра на агенцията за обществени поръчки с № на импортиран документ – 9064860 на 01.06.2017 г. и </w:t>
      </w:r>
      <w:proofErr w:type="spellStart"/>
      <w:r>
        <w:rPr>
          <w:color w:val="000000"/>
          <w:lang w:val="en-US"/>
        </w:rPr>
        <w:t>информация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удължаване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първоначалния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срок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получаванена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оферти</w:t>
      </w:r>
      <w:proofErr w:type="spellEnd"/>
      <w:r>
        <w:rPr>
          <w:color w:val="000000"/>
          <w:lang w:val="en-US"/>
        </w:rPr>
        <w:t xml:space="preserve"> с №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импортиран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документ</w:t>
      </w:r>
      <w:proofErr w:type="spellEnd"/>
      <w:r>
        <w:rPr>
          <w:color w:val="000000"/>
          <w:lang w:val="en-US"/>
        </w:rPr>
        <w:t xml:space="preserve"> 9065284</w:t>
      </w:r>
      <w:r>
        <w:rPr>
          <w:color w:val="000000"/>
        </w:rPr>
        <w:t xml:space="preserve"> на 15.06.2017 г.</w:t>
      </w:r>
    </w:p>
    <w:p w:rsidR="00A72442" w:rsidRPr="00A72442" w:rsidRDefault="00A72442" w:rsidP="00A72442">
      <w:pPr>
        <w:jc w:val="both"/>
        <w:rPr>
          <w:i/>
          <w:caps/>
        </w:rPr>
      </w:pPr>
      <w:r>
        <w:lastRenderedPageBreak/>
        <w:t xml:space="preserve"> -</w:t>
      </w:r>
      <w:r>
        <w:rPr>
          <w:bCs/>
        </w:rPr>
        <w:t xml:space="preserve"> </w:t>
      </w:r>
      <w:r>
        <w:rPr>
          <w:b/>
          <w:color w:val="000000"/>
          <w:lang w:val="en-US"/>
        </w:rPr>
        <w:t>„</w:t>
      </w:r>
      <w:proofErr w:type="spellStart"/>
      <w:r>
        <w:rPr>
          <w:b/>
          <w:color w:val="000000"/>
          <w:lang w:val="en-US"/>
        </w:rPr>
        <w:t>Елтех</w:t>
      </w:r>
      <w:proofErr w:type="spellEnd"/>
      <w:r>
        <w:rPr>
          <w:b/>
          <w:color w:val="000000"/>
          <w:lang w:val="en-US"/>
        </w:rPr>
        <w:t>“ ЕООД</w:t>
      </w:r>
      <w:r>
        <w:rPr>
          <w:b/>
          <w:color w:val="000000"/>
        </w:rPr>
        <w:t>, ЕИК: 040470310</w:t>
      </w:r>
      <w:r>
        <w:rPr>
          <w:bCs/>
        </w:rPr>
        <w:t xml:space="preserve">, със седалище и адрес на управление: гр. Димитровград, ул. „Димитър Благоев“ № 1, представлявано от </w:t>
      </w:r>
      <w:r>
        <w:rPr>
          <w:color w:val="000000"/>
        </w:rPr>
        <w:t xml:space="preserve"> </w:t>
      </w:r>
      <w:proofErr w:type="spellStart"/>
      <w:r w:rsidRPr="00A72442">
        <w:rPr>
          <w:i/>
          <w:lang w:val="en-US"/>
        </w:rPr>
        <w:t>Заличен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съгласно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чл</w:t>
      </w:r>
      <w:proofErr w:type="spellEnd"/>
      <w:r w:rsidRPr="00A72442">
        <w:rPr>
          <w:i/>
          <w:lang w:val="en-US"/>
        </w:rPr>
        <w:t xml:space="preserve">. 2 </w:t>
      </w:r>
      <w:proofErr w:type="spellStart"/>
      <w:r w:rsidRPr="00A72442">
        <w:rPr>
          <w:i/>
          <w:lang w:val="en-US"/>
        </w:rPr>
        <w:t>от</w:t>
      </w:r>
      <w:proofErr w:type="spellEnd"/>
      <w:r w:rsidRPr="00A72442">
        <w:rPr>
          <w:i/>
          <w:lang w:val="en-US"/>
        </w:rPr>
        <w:t xml:space="preserve"> ЗЗЛД</w:t>
      </w:r>
      <w:r>
        <w:rPr>
          <w:bCs/>
        </w:rPr>
        <w:t xml:space="preserve">, </w:t>
      </w:r>
      <w:r>
        <w:rPr>
          <w:color w:val="000000"/>
        </w:rPr>
        <w:t>в качеството му на управител</w:t>
      </w:r>
      <w:r>
        <w:rPr>
          <w:color w:val="000000"/>
          <w:lang w:val="en-US"/>
        </w:rPr>
        <w:t xml:space="preserve">, </w:t>
      </w:r>
      <w:r>
        <w:rPr>
          <w:bCs/>
        </w:rPr>
        <w:t>с предлагана цена</w:t>
      </w:r>
      <w:r>
        <w:t xml:space="preserve"> </w:t>
      </w:r>
      <w:r>
        <w:rPr>
          <w:b/>
          <w:u w:val="single"/>
        </w:rPr>
        <w:t>1 469</w:t>
      </w:r>
      <w:proofErr w:type="gramStart"/>
      <w:r>
        <w:rPr>
          <w:b/>
          <w:u w:val="single"/>
        </w:rPr>
        <w:t>,70</w:t>
      </w:r>
      <w:proofErr w:type="gramEnd"/>
      <w:r>
        <w:rPr>
          <w:b/>
          <w:u w:val="single"/>
        </w:rPr>
        <w:t xml:space="preserve"> /хиляда четиристотин шейсет и девет лева и седемдесет стотинки/ лева без ДДС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</w:t>
      </w:r>
      <w:r>
        <w:rPr>
          <w:bCs/>
          <w:lang w:eastAsia="en-US"/>
        </w:rPr>
        <w:t>.</w:t>
      </w:r>
    </w:p>
    <w:p w:rsidR="00A72442" w:rsidRDefault="00A72442" w:rsidP="00A72442">
      <w:pPr>
        <w:jc w:val="both"/>
        <w:rPr>
          <w:rFonts w:ascii="Times New Roman CYR" w:hAnsi="Times New Roman CYR" w:cs="Times New Roman CYR"/>
          <w:b/>
        </w:rPr>
      </w:pPr>
    </w:p>
    <w:p w:rsidR="00A72442" w:rsidRDefault="00A72442" w:rsidP="00A72442">
      <w:pPr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Орган, който отговаря за процедурите по обжалване:</w:t>
      </w:r>
    </w:p>
    <w:p w:rsidR="00A72442" w:rsidRDefault="00A72442" w:rsidP="00A72442">
      <w:pPr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Комисията за защита на конкуренцията.</w:t>
      </w:r>
    </w:p>
    <w:p w:rsidR="00A72442" w:rsidRDefault="00A72442" w:rsidP="00A72442">
      <w:pPr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Адрес: гр. София 1000, бул. Витоша 0 18</w:t>
      </w:r>
    </w:p>
    <w:p w:rsidR="00A72442" w:rsidRDefault="00A72442" w:rsidP="00A72442">
      <w:pPr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 xml:space="preserve">Електронна поща: </w:t>
      </w:r>
      <w:hyperlink r:id="rId6" w:history="1">
        <w:r>
          <w:rPr>
            <w:rStyle w:val="a3"/>
            <w:rFonts w:ascii="Times New Roman CYR" w:hAnsi="Times New Roman CYR" w:cs="Times New Roman CYR"/>
            <w:b/>
            <w:lang w:val="en-US"/>
          </w:rPr>
          <w:t>cpcadmin@cpc.bg</w:t>
        </w:r>
      </w:hyperlink>
    </w:p>
    <w:p w:rsidR="00A72442" w:rsidRDefault="00A72442" w:rsidP="00A72442">
      <w:pPr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Интернет сайт:</w:t>
      </w:r>
      <w:r>
        <w:rPr>
          <w:rFonts w:ascii="Times New Roman CYR" w:hAnsi="Times New Roman CYR" w:cs="Times New Roman CYR"/>
          <w:b/>
          <w:lang w:val="en-US"/>
        </w:rPr>
        <w:t>www.cpc.bg</w:t>
      </w:r>
    </w:p>
    <w:p w:rsidR="00A72442" w:rsidRDefault="00A72442" w:rsidP="00A72442">
      <w:pPr>
        <w:jc w:val="both"/>
        <w:rPr>
          <w:rFonts w:ascii="Times New Roman CYR" w:hAnsi="Times New Roman CYR" w:cs="Times New Roman CYR"/>
        </w:rPr>
      </w:pPr>
    </w:p>
    <w:p w:rsidR="00A72442" w:rsidRDefault="00A72442" w:rsidP="00A72442">
      <w:pPr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Срок за подаване на жалби, съгласно чл. 197, ал. 1, т.7 от ЗОП – десетдневен от получаването на решението пред комисията за защита на конкуренцията с копие до Възложителя.</w:t>
      </w:r>
    </w:p>
    <w:p w:rsidR="00A72442" w:rsidRDefault="00A72442" w:rsidP="00A72442">
      <w:pPr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43 от ЗОП настоящото Решение да се изпрати в тридневен срок до всички участници в процедурата.</w:t>
      </w:r>
    </w:p>
    <w:p w:rsidR="00A72442" w:rsidRDefault="00A72442" w:rsidP="00A72442">
      <w:pPr>
        <w:jc w:val="both"/>
        <w:rPr>
          <w:b/>
        </w:rPr>
      </w:pPr>
    </w:p>
    <w:p w:rsidR="00A72442" w:rsidRDefault="00A72442" w:rsidP="00A72442">
      <w:pPr>
        <w:jc w:val="both"/>
        <w:rPr>
          <w:i/>
        </w:rPr>
      </w:pPr>
      <w:proofErr w:type="spellStart"/>
      <w:proofErr w:type="gramStart"/>
      <w:r w:rsidRPr="00A72442">
        <w:rPr>
          <w:i/>
          <w:lang w:val="en-US"/>
        </w:rPr>
        <w:t>Заличен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съгласно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чл</w:t>
      </w:r>
      <w:proofErr w:type="spellEnd"/>
      <w:r w:rsidRPr="00A72442">
        <w:rPr>
          <w:i/>
          <w:lang w:val="en-US"/>
        </w:rPr>
        <w:t>.</w:t>
      </w:r>
      <w:proofErr w:type="gramEnd"/>
      <w:r w:rsidRPr="00A72442">
        <w:rPr>
          <w:i/>
          <w:lang w:val="en-US"/>
        </w:rPr>
        <w:t xml:space="preserve"> 2 </w:t>
      </w:r>
      <w:proofErr w:type="spellStart"/>
      <w:r w:rsidRPr="00A72442">
        <w:rPr>
          <w:i/>
          <w:lang w:val="en-US"/>
        </w:rPr>
        <w:t>от</w:t>
      </w:r>
      <w:proofErr w:type="spellEnd"/>
      <w:r w:rsidRPr="00A72442">
        <w:rPr>
          <w:i/>
          <w:lang w:val="en-US"/>
        </w:rPr>
        <w:t xml:space="preserve"> ЗЗЛД</w:t>
      </w:r>
    </w:p>
    <w:p w:rsidR="00A72442" w:rsidRPr="00A72442" w:rsidRDefault="00A72442" w:rsidP="00A72442">
      <w:pPr>
        <w:jc w:val="both"/>
        <w:rPr>
          <w:i/>
          <w:caps/>
        </w:rPr>
      </w:pPr>
      <w:proofErr w:type="spellStart"/>
      <w:proofErr w:type="gramStart"/>
      <w:r w:rsidRPr="00A72442">
        <w:rPr>
          <w:i/>
          <w:lang w:val="en-US"/>
        </w:rPr>
        <w:t>Заличен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съгласно</w:t>
      </w:r>
      <w:proofErr w:type="spellEnd"/>
      <w:r w:rsidRPr="00A72442">
        <w:rPr>
          <w:i/>
          <w:lang w:val="en-US"/>
        </w:rPr>
        <w:t xml:space="preserve"> </w:t>
      </w:r>
      <w:proofErr w:type="spellStart"/>
      <w:r w:rsidRPr="00A72442">
        <w:rPr>
          <w:i/>
          <w:lang w:val="en-US"/>
        </w:rPr>
        <w:t>чл</w:t>
      </w:r>
      <w:proofErr w:type="spellEnd"/>
      <w:r w:rsidRPr="00A72442">
        <w:rPr>
          <w:i/>
          <w:lang w:val="en-US"/>
        </w:rPr>
        <w:t>.</w:t>
      </w:r>
      <w:proofErr w:type="gramEnd"/>
      <w:r w:rsidRPr="00A72442">
        <w:rPr>
          <w:i/>
          <w:lang w:val="en-US"/>
        </w:rPr>
        <w:t xml:space="preserve"> 2 </w:t>
      </w:r>
      <w:proofErr w:type="spellStart"/>
      <w:r w:rsidRPr="00A72442">
        <w:rPr>
          <w:i/>
          <w:lang w:val="en-US"/>
        </w:rPr>
        <w:t>от</w:t>
      </w:r>
      <w:proofErr w:type="spellEnd"/>
      <w:r w:rsidRPr="00A72442">
        <w:rPr>
          <w:i/>
          <w:lang w:val="en-US"/>
        </w:rPr>
        <w:t xml:space="preserve"> ЗЗЛД</w:t>
      </w:r>
    </w:p>
    <w:p w:rsidR="00A72442" w:rsidRDefault="00A72442" w:rsidP="00A72442">
      <w:pPr>
        <w:jc w:val="both"/>
        <w:rPr>
          <w:b/>
          <w:i/>
        </w:rPr>
      </w:pPr>
      <w:r>
        <w:rPr>
          <w:b/>
          <w:i/>
        </w:rPr>
        <w:t>Директор ТП „ДГС – Бургас</w:t>
      </w:r>
    </w:p>
    <w:p w:rsidR="00A72442" w:rsidRDefault="00A72442" w:rsidP="00A72442">
      <w:pPr>
        <w:jc w:val="center"/>
        <w:rPr>
          <w:spacing w:val="80"/>
          <w:sz w:val="20"/>
          <w:szCs w:val="20"/>
          <w:lang w:val="en-US"/>
        </w:rPr>
      </w:pPr>
    </w:p>
    <w:p w:rsidR="00A72442" w:rsidRDefault="00A72442" w:rsidP="00A72442">
      <w:pPr>
        <w:jc w:val="center"/>
        <w:rPr>
          <w:spacing w:val="80"/>
          <w:sz w:val="20"/>
          <w:szCs w:val="20"/>
          <w:lang w:val="en-US"/>
        </w:rPr>
      </w:pPr>
    </w:p>
    <w:p w:rsidR="00A72442" w:rsidRDefault="00A72442" w:rsidP="00A72442"/>
    <w:p w:rsidR="00A72442" w:rsidRDefault="00A72442" w:rsidP="00A72442"/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72442"/>
    <w:rsid w:val="00093AE5"/>
    <w:rsid w:val="00144943"/>
    <w:rsid w:val="001F28DF"/>
    <w:rsid w:val="007C2C11"/>
    <w:rsid w:val="008012AF"/>
    <w:rsid w:val="00A7244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724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0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2017-06-30T11:02:00Z</dcterms:created>
  <dcterms:modified xsi:type="dcterms:W3CDTF">2017-06-30T11:04:00Z</dcterms:modified>
</cp:coreProperties>
</file>