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906" w:rsidRDefault="00196906" w:rsidP="00196906">
      <w:pPr>
        <w:pStyle w:val="a4"/>
        <w:jc w:val="left"/>
        <w:rPr>
          <w:rStyle w:val="a8"/>
          <w:b/>
          <w:sz w:val="20"/>
          <w:szCs w:val="20"/>
          <w:lang w:val="bg-BG"/>
        </w:rPr>
      </w:pPr>
    </w:p>
    <w:p w:rsidR="00196906" w:rsidRDefault="00196906" w:rsidP="00196906">
      <w:pPr>
        <w:ind w:left="-426" w:right="-567"/>
        <w:jc w:val="center"/>
        <w:rPr>
          <w:caps/>
          <w:spacing w:val="50"/>
        </w:rPr>
      </w:pPr>
      <w:r>
        <w:rPr>
          <w:caps/>
          <w:spacing w:val="50"/>
          <w:sz w:val="20"/>
          <w:szCs w:val="20"/>
          <w:lang w:val="bg-BG"/>
        </w:rPr>
        <w:t>МИНИСТЕРСТВО НА ЗЕМЕДЕЛИЕТ</w:t>
      </w:r>
      <w:r>
        <w:rPr>
          <w:caps/>
          <w:sz w:val="20"/>
          <w:szCs w:val="20"/>
          <w:lang w:val="bg-BG"/>
        </w:rPr>
        <w:t>О</w:t>
      </w:r>
      <w:r>
        <w:rPr>
          <w:caps/>
          <w:spacing w:val="50"/>
          <w:sz w:val="20"/>
          <w:szCs w:val="20"/>
          <w:lang w:val="bg-BG"/>
        </w:rPr>
        <w:t>, ХРАНИТЕ и горите – СОФИЯ</w:t>
      </w:r>
    </w:p>
    <w:p w:rsidR="00196906" w:rsidRDefault="00196906" w:rsidP="00196906">
      <w:pPr>
        <w:pBdr>
          <w:bottom w:val="single" w:sz="12" w:space="1" w:color="auto"/>
        </w:pBdr>
        <w:ind w:left="-426" w:right="-567"/>
        <w:jc w:val="center"/>
        <w:rPr>
          <w:spacing w:val="80"/>
          <w:sz w:val="20"/>
          <w:szCs w:val="20"/>
          <w:lang w:val="bg-BG"/>
        </w:rPr>
      </w:pPr>
      <w:r>
        <w:rPr>
          <w:spacing w:val="80"/>
          <w:sz w:val="20"/>
          <w:szCs w:val="20"/>
          <w:lang w:val="bg-BG"/>
        </w:rPr>
        <w:t>„ЮГОИЗТОЧНО ДЪРЖАВНО ПРЕДПРИЯТИЕ” ДП – СЛИВЕН</w:t>
      </w:r>
    </w:p>
    <w:p w:rsidR="00196906" w:rsidRDefault="00196906" w:rsidP="00196906">
      <w:pPr>
        <w:jc w:val="right"/>
        <w:rPr>
          <w:b/>
          <w:i/>
          <w:color w:val="008000"/>
          <w:sz w:val="26"/>
          <w:szCs w:val="26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  <w:lang w:val="bg-BG"/>
        </w:rPr>
        <w:t>ТП „ДЪРЖАВНО ГОРСКО СТОПАНСТВО – БУРГАС”</w:t>
      </w:r>
    </w:p>
    <w:p w:rsidR="00196906" w:rsidRDefault="00196906" w:rsidP="00196906">
      <w:pPr>
        <w:jc w:val="right"/>
        <w:rPr>
          <w:b/>
          <w:color w:val="008000"/>
          <w:lang w:val="bg-BG"/>
        </w:rPr>
      </w:pPr>
      <w:r>
        <w:rPr>
          <w:b/>
          <w:i/>
          <w:color w:val="008000"/>
          <w:sz w:val="26"/>
          <w:szCs w:val="26"/>
          <w:lang w:val="bg-BG"/>
        </w:rPr>
        <w:t>гр. Бургас, ул. Цар Иван Шишман № 8, ет. 2</w:t>
      </w:r>
    </w:p>
    <w:p w:rsidR="00196906" w:rsidRDefault="00196906" w:rsidP="00196906">
      <w:pPr>
        <w:jc w:val="right"/>
        <w:rPr>
          <w:b/>
          <w:i/>
          <w:color w:val="008000"/>
          <w:lang w:val="bg-BG"/>
        </w:rPr>
      </w:pPr>
      <w:r>
        <w:rPr>
          <w:b/>
          <w:i/>
          <w:color w:val="008000"/>
          <w:lang w:val="bg-BG"/>
        </w:rPr>
        <w:t>Директор: +359 56 842 369</w:t>
      </w:r>
    </w:p>
    <w:p w:rsidR="00196906" w:rsidRDefault="00196906" w:rsidP="00196906">
      <w:pPr>
        <w:jc w:val="right"/>
        <w:rPr>
          <w:b/>
          <w:i/>
          <w:color w:val="008000"/>
          <w:lang w:val="bg-BG"/>
        </w:rPr>
      </w:pPr>
      <w:r>
        <w:rPr>
          <w:b/>
          <w:i/>
          <w:color w:val="008000"/>
          <w:lang w:val="bg-BG"/>
        </w:rPr>
        <w:t>Факс: +359 56 842 577</w:t>
      </w:r>
    </w:p>
    <w:p w:rsidR="00196906" w:rsidRDefault="00196906" w:rsidP="00196906">
      <w:pPr>
        <w:jc w:val="right"/>
        <w:rPr>
          <w:b/>
          <w:i/>
          <w:color w:val="008000"/>
          <w:lang w:val="bg-BG"/>
        </w:rPr>
      </w:pPr>
      <w:r>
        <w:rPr>
          <w:b/>
          <w:i/>
          <w:color w:val="008000"/>
          <w:lang w:val="bg-BG"/>
        </w:rPr>
        <w:t xml:space="preserve"> </w:t>
      </w:r>
      <w:proofErr w:type="spellStart"/>
      <w:r>
        <w:rPr>
          <w:b/>
          <w:i/>
          <w:color w:val="008000"/>
          <w:lang w:val="bg-BG"/>
        </w:rPr>
        <w:t>e-mail</w:t>
      </w:r>
      <w:proofErr w:type="spellEnd"/>
      <w:r>
        <w:rPr>
          <w:b/>
          <w:i/>
          <w:color w:val="008000"/>
          <w:lang w:val="bg-BG"/>
        </w:rPr>
        <w:t xml:space="preserve">: </w:t>
      </w:r>
      <w:r>
        <w:rPr>
          <w:b/>
          <w:i/>
          <w:color w:val="0000FF"/>
          <w:u w:val="single"/>
          <w:lang w:val="bg-BG"/>
        </w:rPr>
        <w:t>dgsburgas@uidp-sliven.com</w:t>
      </w:r>
    </w:p>
    <w:p w:rsidR="00196906" w:rsidRDefault="00196906" w:rsidP="00196906">
      <w:pPr>
        <w:jc w:val="right"/>
        <w:rPr>
          <w:b/>
          <w:color w:val="008000"/>
          <w:lang w:val="bg-BG"/>
        </w:rPr>
      </w:pPr>
      <w:r>
        <w:rPr>
          <w:b/>
          <w:i/>
          <w:color w:val="008000"/>
          <w:lang w:val="bg-BG"/>
        </w:rPr>
        <w:t xml:space="preserve">WEB: </w:t>
      </w:r>
      <w:hyperlink r:id="rId5" w:history="1">
        <w:r>
          <w:rPr>
            <w:rStyle w:val="a3"/>
            <w:b/>
            <w:i/>
            <w:lang w:val="bg-BG"/>
          </w:rPr>
          <w:t>www.dgsburgas.uidp-sliven.com</w:t>
        </w:r>
      </w:hyperlink>
    </w:p>
    <w:p w:rsidR="00196906" w:rsidRDefault="00196906" w:rsidP="00196906">
      <w:pPr>
        <w:widowControl w:val="0"/>
        <w:autoSpaceDE w:val="0"/>
        <w:autoSpaceDN w:val="0"/>
        <w:adjustRightInd w:val="0"/>
        <w:ind w:left="3600" w:firstLine="720"/>
        <w:rPr>
          <w:b/>
          <w:i/>
          <w:lang w:val="bg-BG" w:eastAsia="bg-BG"/>
        </w:rPr>
      </w:pPr>
    </w:p>
    <w:p w:rsidR="00196906" w:rsidRDefault="00196906" w:rsidP="00196906">
      <w:pPr>
        <w:pStyle w:val="a4"/>
        <w:ind w:left="3600" w:firstLine="720"/>
        <w:jc w:val="left"/>
        <w:rPr>
          <w:rFonts w:ascii="Times New Roman" w:hAnsi="Times New Roman"/>
          <w:b/>
          <w:sz w:val="24"/>
          <w:u w:val="none"/>
          <w:lang w:val="ru-RU"/>
        </w:rPr>
      </w:pPr>
    </w:p>
    <w:p w:rsidR="00196906" w:rsidRDefault="00196906" w:rsidP="00196906">
      <w:pPr>
        <w:pStyle w:val="a4"/>
        <w:ind w:left="3600" w:firstLine="720"/>
        <w:jc w:val="left"/>
        <w:rPr>
          <w:rFonts w:ascii="Times New Roman" w:hAnsi="Times New Roman"/>
          <w:b/>
          <w:sz w:val="24"/>
          <w:u w:val="none"/>
          <w:lang w:val="ru-RU"/>
        </w:rPr>
      </w:pPr>
    </w:p>
    <w:p w:rsidR="00196906" w:rsidRDefault="00196906" w:rsidP="00196906">
      <w:pPr>
        <w:pStyle w:val="a4"/>
        <w:ind w:left="3600" w:firstLine="720"/>
        <w:jc w:val="left"/>
        <w:rPr>
          <w:rFonts w:ascii="Times New Roman" w:hAnsi="Times New Roman"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ru-RU"/>
        </w:rPr>
        <w:t>УТВЪРЖДАВАМ,</w:t>
      </w:r>
    </w:p>
    <w:p w:rsidR="00196906" w:rsidRDefault="00196906" w:rsidP="00196906">
      <w:pPr>
        <w:pStyle w:val="a4"/>
        <w:ind w:left="3600" w:firstLine="720"/>
        <w:jc w:val="left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ru-RU"/>
        </w:rPr>
        <w:t>ДИРЕКТОР ТП „ДГС Бургас”:</w:t>
      </w:r>
    </w:p>
    <w:p w:rsidR="00196906" w:rsidRDefault="00196906" w:rsidP="00196906">
      <w:pPr>
        <w:pStyle w:val="a4"/>
        <w:ind w:left="3600" w:firstLine="720"/>
        <w:jc w:val="left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i/>
          <w:sz w:val="24"/>
          <w:u w:val="none"/>
          <w:lang w:val="bg-BG"/>
        </w:rPr>
        <w:tab/>
        <w:t xml:space="preserve">       Заличен съгласно чл. 2 от ЗЗЛД</w:t>
      </w:r>
    </w:p>
    <w:p w:rsidR="00196906" w:rsidRDefault="00196906" w:rsidP="00196906">
      <w:pPr>
        <w:pStyle w:val="a4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ru-RU"/>
        </w:rPr>
        <w:t xml:space="preserve"> </w:t>
      </w:r>
      <w:r>
        <w:rPr>
          <w:rFonts w:ascii="Times New Roman" w:hAnsi="Times New Roman"/>
          <w:b/>
          <w:sz w:val="24"/>
          <w:u w:val="none"/>
          <w:lang w:val="ru-RU"/>
        </w:rPr>
        <w:tab/>
      </w:r>
      <w:r>
        <w:rPr>
          <w:rFonts w:ascii="Times New Roman" w:hAnsi="Times New Roman"/>
          <w:b/>
          <w:sz w:val="24"/>
          <w:u w:val="none"/>
          <w:lang w:val="ru-RU"/>
        </w:rPr>
        <w:tab/>
        <w:t>(</w:t>
      </w:r>
      <w:r>
        <w:rPr>
          <w:rFonts w:ascii="Times New Roman" w:hAnsi="Times New Roman"/>
          <w:i/>
          <w:sz w:val="24"/>
          <w:u w:val="none"/>
          <w:lang w:val="bg-BG"/>
        </w:rPr>
        <w:t>Заличен съгласно чл. 2 от ЗЗЛД</w:t>
      </w:r>
      <w:r>
        <w:rPr>
          <w:rFonts w:ascii="Times New Roman" w:hAnsi="Times New Roman"/>
          <w:b/>
          <w:sz w:val="24"/>
          <w:u w:val="none"/>
          <w:lang w:val="ru-RU"/>
        </w:rPr>
        <w:t>)</w:t>
      </w:r>
    </w:p>
    <w:p w:rsidR="00196906" w:rsidRDefault="00196906" w:rsidP="00196906">
      <w:pPr>
        <w:pStyle w:val="a4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</w:p>
    <w:p w:rsidR="00196906" w:rsidRDefault="00196906" w:rsidP="00196906">
      <w:pPr>
        <w:pStyle w:val="a4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</w:p>
    <w:p w:rsidR="00196906" w:rsidRDefault="00196906" w:rsidP="00196906">
      <w:pPr>
        <w:pStyle w:val="a4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sz w:val="24"/>
          <w:u w:val="none"/>
          <w:lang w:val="ru-RU"/>
        </w:rPr>
        <w:t xml:space="preserve">Дата: </w:t>
      </w:r>
      <w:r>
        <w:rPr>
          <w:rFonts w:ascii="Times New Roman" w:hAnsi="Times New Roman"/>
          <w:sz w:val="24"/>
          <w:u w:val="none"/>
          <w:lang w:val="en-US"/>
        </w:rPr>
        <w:t>01.02.2018</w:t>
      </w:r>
      <w:r>
        <w:rPr>
          <w:rFonts w:ascii="Times New Roman" w:hAnsi="Times New Roman"/>
          <w:sz w:val="24"/>
          <w:u w:val="none"/>
          <w:lang w:val="ru-RU"/>
        </w:rPr>
        <w:t xml:space="preserve"> год. </w:t>
      </w:r>
    </w:p>
    <w:p w:rsidR="00196906" w:rsidRDefault="00196906" w:rsidP="00196906">
      <w:pPr>
        <w:pStyle w:val="a4"/>
        <w:ind w:left="5760" w:firstLine="720"/>
        <w:rPr>
          <w:rFonts w:ascii="Times New Roman" w:hAnsi="Times New Roman"/>
          <w:sz w:val="24"/>
          <w:u w:val="none"/>
          <w:lang w:val="bg-BG"/>
        </w:rPr>
      </w:pPr>
    </w:p>
    <w:p w:rsidR="00196906" w:rsidRDefault="00196906" w:rsidP="00196906">
      <w:pPr>
        <w:pStyle w:val="a4"/>
        <w:rPr>
          <w:rFonts w:ascii="Times New Roman" w:hAnsi="Times New Roman"/>
          <w:b/>
          <w:szCs w:val="28"/>
          <w:u w:val="none"/>
          <w:lang w:val="bg-BG"/>
        </w:rPr>
      </w:pPr>
      <w:r>
        <w:rPr>
          <w:rFonts w:ascii="Times New Roman" w:hAnsi="Times New Roman"/>
          <w:b/>
          <w:szCs w:val="28"/>
          <w:u w:val="none"/>
          <w:lang w:val="bg-BG"/>
        </w:rPr>
        <w:t>ПРОТОКОЛ</w:t>
      </w:r>
    </w:p>
    <w:p w:rsidR="00196906" w:rsidRDefault="00196906" w:rsidP="00196906">
      <w:pPr>
        <w:pStyle w:val="a4"/>
        <w:rPr>
          <w:lang w:val="bg-BG"/>
        </w:rPr>
      </w:pPr>
    </w:p>
    <w:p w:rsidR="00196906" w:rsidRDefault="00196906" w:rsidP="00196906">
      <w:pPr>
        <w:pStyle w:val="2"/>
        <w:spacing w:line="240" w:lineRule="auto"/>
        <w:ind w:left="0" w:firstLine="540"/>
        <w:jc w:val="both"/>
        <w:rPr>
          <w:lang w:val="bg-BG"/>
        </w:rPr>
      </w:pPr>
      <w:r>
        <w:rPr>
          <w:lang w:val="bg-BG"/>
        </w:rPr>
        <w:t xml:space="preserve">Днес, 01.02.2018 год. в 10:00 ч., в изпълнение на заповед № РД 10-8/01.02.2018 г. на Директора на ТП „ДГС – Бургас”,  се събра комисия в следния състав:    </w:t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 xml:space="preserve">ПРЕДСЕДАТЕЛ : </w:t>
      </w:r>
      <w:r>
        <w:rPr>
          <w:i/>
          <w:lang w:val="bg-BG"/>
        </w:rPr>
        <w:t>Заличен съгласно чл. 2 от ЗЗЛД</w:t>
      </w:r>
      <w:r>
        <w:rPr>
          <w:lang w:val="bg-BG"/>
        </w:rPr>
        <w:t xml:space="preserve"> – зам. директор при ТП „ДГС Бургас”</w:t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 xml:space="preserve">ЧЛЕНОВЕ : </w:t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 xml:space="preserve">1. </w:t>
      </w:r>
      <w:r>
        <w:rPr>
          <w:i/>
          <w:lang w:val="bg-BG"/>
        </w:rPr>
        <w:t>Заличен съгласно чл. 2 от ЗЗЛД</w:t>
      </w:r>
      <w:r>
        <w:rPr>
          <w:lang w:val="bg-BG"/>
        </w:rPr>
        <w:t xml:space="preserve"> – юрисконсулт при ТП “ДГС Бургас”;</w:t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 xml:space="preserve">2. </w:t>
      </w:r>
      <w:r>
        <w:rPr>
          <w:i/>
          <w:lang w:val="bg-BG"/>
        </w:rPr>
        <w:t>Заличен съгласно чл. 2 от ЗЗЛД</w:t>
      </w:r>
      <w:r>
        <w:rPr>
          <w:lang w:val="bg-BG"/>
        </w:rPr>
        <w:t xml:space="preserve"> – счетоводител при ТП „ДГС Бургас”;</w:t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 xml:space="preserve">3. </w:t>
      </w:r>
      <w:r>
        <w:rPr>
          <w:i/>
          <w:lang w:val="bg-BG"/>
        </w:rPr>
        <w:t>Заличен съгласно чл. 2 от ЗЗЛД</w:t>
      </w:r>
      <w:r>
        <w:rPr>
          <w:lang w:val="bg-BG"/>
        </w:rPr>
        <w:t xml:space="preserve"> – </w:t>
      </w:r>
      <w:proofErr w:type="spellStart"/>
      <w:r>
        <w:rPr>
          <w:lang w:val="bg-BG"/>
        </w:rPr>
        <w:t>пом</w:t>
      </w:r>
      <w:proofErr w:type="spellEnd"/>
      <w:r>
        <w:rPr>
          <w:lang w:val="bg-BG"/>
        </w:rPr>
        <w:t>. лесничей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Бургас”;</w:t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 xml:space="preserve">4. </w:t>
      </w:r>
      <w:r>
        <w:rPr>
          <w:i/>
          <w:lang w:val="bg-BG"/>
        </w:rPr>
        <w:t>Заличен съгласно чл. 2 от ЗЗЛД</w:t>
      </w:r>
      <w:r>
        <w:rPr>
          <w:lang w:val="bg-BG"/>
        </w:rPr>
        <w:t xml:space="preserve"> –  </w:t>
      </w:r>
      <w:proofErr w:type="spellStart"/>
      <w:r>
        <w:rPr>
          <w:lang w:val="bg-BG"/>
        </w:rPr>
        <w:t>пом</w:t>
      </w:r>
      <w:proofErr w:type="spellEnd"/>
      <w:r>
        <w:rPr>
          <w:lang w:val="bg-BG"/>
        </w:rPr>
        <w:t>. лесничей при ТП „ДГС Бургас”;</w:t>
      </w:r>
    </w:p>
    <w:p w:rsidR="00196906" w:rsidRDefault="00196906" w:rsidP="00196906">
      <w:pPr>
        <w:ind w:firstLine="540"/>
        <w:jc w:val="both"/>
        <w:rPr>
          <w:lang w:val="bg-BG"/>
        </w:rPr>
      </w:pPr>
    </w:p>
    <w:p w:rsidR="00196906" w:rsidRDefault="00196906" w:rsidP="00196906">
      <w:pPr>
        <w:ind w:firstLine="540"/>
        <w:jc w:val="both"/>
        <w:rPr>
          <w:bCs/>
          <w:lang w:val="bg-BG"/>
        </w:rPr>
      </w:pPr>
      <w:r>
        <w:rPr>
          <w:lang w:val="bg-BG"/>
        </w:rPr>
        <w:t>за да  ПРОВЕДЕ открит конкурс за възлагане изпълнението на дейности по ч</w:t>
      </w:r>
      <w:r>
        <w:rPr>
          <w:bCs/>
          <w:lang w:val="bg-BG"/>
        </w:rPr>
        <w:t>л.10, ал. 1, т. 7 т.9 /</w:t>
      </w:r>
      <w:proofErr w:type="spellStart"/>
      <w:r>
        <w:rPr>
          <w:bCs/>
          <w:lang w:val="bg-BG"/>
        </w:rPr>
        <w:t>предл</w:t>
      </w:r>
      <w:proofErr w:type="spellEnd"/>
      <w:r>
        <w:rPr>
          <w:bCs/>
          <w:lang w:val="bg-BG"/>
        </w:rPr>
        <w:t>. първо/ и т. 10, във връзка с ал.2 /</w:t>
      </w:r>
      <w:proofErr w:type="spellStart"/>
      <w:r>
        <w:rPr>
          <w:bCs/>
          <w:lang w:val="bg-BG"/>
        </w:rPr>
        <w:t>предл</w:t>
      </w:r>
      <w:proofErr w:type="spellEnd"/>
      <w:r>
        <w:rPr>
          <w:bCs/>
          <w:lang w:val="bg-BG"/>
        </w:rPr>
        <w:t xml:space="preserve">. трето/ и на основание, чл. 12, ал. 1 и при условията на чл.15 и </w:t>
      </w:r>
      <w:proofErr w:type="spellStart"/>
      <w:r>
        <w:rPr>
          <w:bCs/>
          <w:lang w:val="bg-BG"/>
        </w:rPr>
        <w:t>следв</w:t>
      </w:r>
      <w:proofErr w:type="spellEnd"/>
      <w:r>
        <w:rPr>
          <w:bCs/>
          <w:lang w:val="bg-BG"/>
        </w:rPr>
        <w:t xml:space="preserve">. от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</w:r>
      <w:r>
        <w:rPr>
          <w:bCs/>
          <w:i/>
          <w:lang w:val="bg-BG"/>
        </w:rPr>
        <w:t>(</w:t>
      </w:r>
      <w:proofErr w:type="spellStart"/>
      <w:r>
        <w:rPr>
          <w:bCs/>
          <w:i/>
          <w:lang w:val="bg-BG"/>
        </w:rPr>
        <w:t>обн</w:t>
      </w:r>
      <w:proofErr w:type="spellEnd"/>
      <w:r>
        <w:rPr>
          <w:bCs/>
          <w:i/>
          <w:lang w:val="bg-BG"/>
        </w:rPr>
        <w:t xml:space="preserve">. в ДВ, бр. 96 от 06.12.2011 г., последно изм. </w:t>
      </w:r>
      <w:r>
        <w:rPr>
          <w:lang w:val="bg-BG"/>
        </w:rPr>
        <w:t xml:space="preserve"> и </w:t>
      </w:r>
      <w:r>
        <w:rPr>
          <w:bCs/>
          <w:i/>
          <w:lang w:val="bg-BG"/>
        </w:rPr>
        <w:t>допълнена ДВ. бр.55 от 7 Юли 2017 г.)</w:t>
      </w:r>
      <w:r>
        <w:rPr>
          <w:bCs/>
          <w:lang w:val="bg-BG"/>
        </w:rPr>
        <w:t>“</w:t>
      </w:r>
      <w:r>
        <w:rPr>
          <w:bCs/>
          <w:i/>
          <w:lang w:val="bg-BG"/>
        </w:rPr>
        <w:t xml:space="preserve">, </w:t>
      </w:r>
      <w:r>
        <w:rPr>
          <w:lang w:val="bg-BG"/>
        </w:rPr>
        <w:t xml:space="preserve"> наричана по-долу „Наредбата”, за предоставяне извършването на дейностите: </w:t>
      </w:r>
      <w:r>
        <w:rPr>
          <w:lang w:val="bg-BG" w:eastAsia="bg-BG"/>
        </w:rPr>
        <w:t>„Подготовка на почвата за залесяване в отдели: 530 „о”,  залесяване на горски култури в отдели: 527 „г”;  527 „м”, отглеждане на едно, две, три, четири и петгодишни горски култури в отдели: 527 „г”; 527 „м”; 24 „д”; 532 „ф”; 531 “ш”, 532 „ф”; 531 “и”, 535 „е”</w:t>
      </w:r>
      <w:r>
        <w:rPr>
          <w:shd w:val="clear" w:color="auto" w:fill="FEFEFE"/>
          <w:lang w:val="bg-BG"/>
        </w:rPr>
        <w:t xml:space="preserve"> </w:t>
      </w:r>
      <w:r>
        <w:rPr>
          <w:lang w:val="bg-BG" w:eastAsia="bg-BG"/>
        </w:rPr>
        <w:t>за Обект № 1 на територията на ТП „ДГС Бургас” в горски територии – държавна собственост</w:t>
      </w:r>
      <w:r>
        <w:rPr>
          <w:lang w:val="bg-BG"/>
        </w:rPr>
        <w:t>.</w:t>
      </w:r>
    </w:p>
    <w:p w:rsidR="00196906" w:rsidRDefault="00196906" w:rsidP="00196906">
      <w:pPr>
        <w:spacing w:line="254" w:lineRule="auto"/>
        <w:ind w:firstLine="540"/>
        <w:jc w:val="both"/>
        <w:rPr>
          <w:lang w:val="bg-BG"/>
        </w:rPr>
      </w:pPr>
      <w:r>
        <w:rPr>
          <w:lang w:val="bg-BG"/>
        </w:rPr>
        <w:t>Комисията започна работа след получаване на списъка с кандидатите и представените от тях документи и проведе конкурса в съответствие с чл. 22 от Наредбата.</w:t>
      </w:r>
    </w:p>
    <w:p w:rsidR="00196906" w:rsidRDefault="00196906" w:rsidP="00196906">
      <w:pPr>
        <w:spacing w:line="254" w:lineRule="auto"/>
        <w:ind w:firstLine="540"/>
        <w:jc w:val="both"/>
        <w:rPr>
          <w:lang w:val="bg-BG"/>
        </w:rPr>
      </w:pPr>
      <w:r>
        <w:rPr>
          <w:lang w:val="bg-BG"/>
        </w:rPr>
        <w:t>Членовете на комисията попълниха изискуемата декларация по чл. 21, ал. 6 от Наредбата след изтичане на срока за подаване на офертите и в деня и часа обявен за провеждане на конкурса.</w:t>
      </w:r>
    </w:p>
    <w:p w:rsidR="00196906" w:rsidRDefault="00196906" w:rsidP="00196906">
      <w:pPr>
        <w:spacing w:line="256" w:lineRule="auto"/>
        <w:ind w:firstLine="540"/>
        <w:jc w:val="both"/>
        <w:rPr>
          <w:lang w:val="bg-BG"/>
        </w:rPr>
      </w:pPr>
      <w:r>
        <w:rPr>
          <w:lang w:val="bg-BG"/>
        </w:rPr>
        <w:lastRenderedPageBreak/>
        <w:t>Документи за участие са подали следните кандидати:</w:t>
      </w:r>
    </w:p>
    <w:p w:rsidR="00196906" w:rsidRDefault="00196906" w:rsidP="00196906">
      <w:pPr>
        <w:pStyle w:val="a7"/>
        <w:spacing w:after="0"/>
        <w:ind w:firstLine="540"/>
        <w:jc w:val="both"/>
        <w:rPr>
          <w:rFonts w:ascii="Times New Roman" w:hAnsi="Times New Roman" w:cs="Times New Roman"/>
          <w:b/>
          <w:lang w:val="bg-BG" w:eastAsia="bg-BG"/>
        </w:rPr>
      </w:pPr>
      <w:r>
        <w:rPr>
          <w:rFonts w:ascii="Times New Roman" w:hAnsi="Times New Roman" w:cs="Times New Roman"/>
          <w:b/>
          <w:lang w:val="bg-BG" w:eastAsia="bg-BG"/>
        </w:rPr>
        <w:t>Кандидат № 1:</w:t>
      </w:r>
      <w:r>
        <w:rPr>
          <w:rFonts w:ascii="Times New Roman" w:hAnsi="Times New Roman" w:cs="Times New Roman"/>
          <w:lang w:val="bg-BG" w:eastAsia="bg-BG"/>
        </w:rPr>
        <w:t xml:space="preserve"> </w:t>
      </w:r>
      <w:r>
        <w:rPr>
          <w:rFonts w:ascii="Times New Roman" w:hAnsi="Times New Roman" w:cs="Times New Roman"/>
          <w:b/>
          <w:lang w:val="bg-BG"/>
        </w:rPr>
        <w:t>„</w:t>
      </w:r>
      <w:proofErr w:type="spellStart"/>
      <w:r>
        <w:rPr>
          <w:rFonts w:ascii="Times New Roman" w:hAnsi="Times New Roman" w:cs="Times New Roman"/>
          <w:b/>
          <w:lang w:val="bg-BG"/>
        </w:rPr>
        <w:t>Бургасцвет</w:t>
      </w:r>
      <w:proofErr w:type="spellEnd"/>
      <w:r>
        <w:rPr>
          <w:rFonts w:ascii="Times New Roman" w:hAnsi="Times New Roman" w:cs="Times New Roman"/>
          <w:b/>
          <w:lang w:val="bg-BG"/>
        </w:rPr>
        <w:t xml:space="preserve"> – 90 – Танев” ЕООД</w:t>
      </w:r>
      <w:r>
        <w:rPr>
          <w:rFonts w:ascii="Times New Roman" w:hAnsi="Times New Roman" w:cs="Times New Roman"/>
          <w:lang w:val="bg-BG"/>
        </w:rPr>
        <w:t xml:space="preserve">, със седалище и адрес на управление гр. Бургас, ул. „Ал. </w:t>
      </w:r>
      <w:proofErr w:type="spellStart"/>
      <w:r>
        <w:rPr>
          <w:rFonts w:ascii="Times New Roman" w:hAnsi="Times New Roman" w:cs="Times New Roman"/>
          <w:lang w:val="bg-BG"/>
        </w:rPr>
        <w:t>Богориди</w:t>
      </w:r>
      <w:proofErr w:type="spellEnd"/>
      <w:r>
        <w:rPr>
          <w:rFonts w:ascii="Times New Roman" w:hAnsi="Times New Roman" w:cs="Times New Roman"/>
          <w:lang w:val="bg-BG"/>
        </w:rPr>
        <w:t xml:space="preserve">”, № 16, ЕИК: 102833771, представлявано </w:t>
      </w:r>
      <w:r>
        <w:rPr>
          <w:rFonts w:ascii="Times New Roman" w:hAnsi="Times New Roman"/>
          <w:i/>
          <w:lang w:val="bg-BG"/>
        </w:rPr>
        <w:t>Заличен съгласно чл. 2 от ЗЗЛД</w:t>
      </w:r>
      <w:r>
        <w:rPr>
          <w:rFonts w:ascii="Times New Roman" w:hAnsi="Times New Roman" w:cs="Times New Roman"/>
          <w:lang w:val="bg-BG"/>
        </w:rPr>
        <w:t xml:space="preserve"> – управител;</w:t>
      </w:r>
    </w:p>
    <w:p w:rsidR="00196906" w:rsidRDefault="00196906" w:rsidP="00196906">
      <w:pPr>
        <w:pStyle w:val="a7"/>
        <w:ind w:firstLine="54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На заседанието на комисията присъстват следните кандидати и техни упълномощени представители:</w:t>
      </w:r>
    </w:p>
    <w:p w:rsidR="00196906" w:rsidRDefault="00196906" w:rsidP="00196906">
      <w:pPr>
        <w:spacing w:line="256" w:lineRule="auto"/>
        <w:ind w:firstLine="540"/>
        <w:jc w:val="both"/>
        <w:rPr>
          <w:lang w:val="bg-BG"/>
        </w:rPr>
      </w:pPr>
    </w:p>
    <w:p w:rsidR="00196906" w:rsidRDefault="00196906" w:rsidP="00196906">
      <w:pPr>
        <w:spacing w:line="256" w:lineRule="auto"/>
        <w:ind w:firstLine="540"/>
        <w:jc w:val="both"/>
        <w:rPr>
          <w:lang w:val="bg-BG"/>
        </w:rPr>
      </w:pPr>
    </w:p>
    <w:p w:rsidR="00196906" w:rsidRDefault="00196906" w:rsidP="00196906">
      <w:pPr>
        <w:spacing w:line="256" w:lineRule="auto"/>
        <w:ind w:firstLine="540"/>
        <w:jc w:val="both"/>
        <w:rPr>
          <w:color w:val="000000" w:themeColor="text1"/>
          <w:lang w:val="bg-BG"/>
        </w:rPr>
      </w:pPr>
      <w:r>
        <w:rPr>
          <w:lang w:val="bg-BG"/>
        </w:rPr>
        <w:t xml:space="preserve">Кандидат № 1. </w:t>
      </w:r>
      <w:r>
        <w:rPr>
          <w:b/>
          <w:lang w:val="bg-BG"/>
        </w:rPr>
        <w:t>„</w:t>
      </w:r>
      <w:proofErr w:type="spellStart"/>
      <w:r>
        <w:rPr>
          <w:b/>
          <w:lang w:val="bg-BG"/>
        </w:rPr>
        <w:t>Бургасцвет</w:t>
      </w:r>
      <w:proofErr w:type="spellEnd"/>
      <w:r>
        <w:rPr>
          <w:b/>
          <w:lang w:val="bg-BG"/>
        </w:rPr>
        <w:t xml:space="preserve"> – 90 – Танев” ЕООД</w:t>
      </w:r>
      <w:r>
        <w:rPr>
          <w:lang w:val="bg-BG"/>
        </w:rPr>
        <w:t xml:space="preserve"> </w:t>
      </w:r>
      <w:r>
        <w:rPr>
          <w:color w:val="000000" w:themeColor="text1"/>
          <w:lang w:val="bg-BG"/>
        </w:rPr>
        <w:t xml:space="preserve">– </w:t>
      </w:r>
      <w:r>
        <w:rPr>
          <w:i/>
          <w:lang w:val="bg-BG"/>
        </w:rPr>
        <w:t>Заличен съгласно чл. 2 от ЗЗЛД</w:t>
      </w:r>
      <w:r>
        <w:rPr>
          <w:color w:val="000000" w:themeColor="text1"/>
          <w:lang w:val="bg-BG"/>
        </w:rPr>
        <w:t xml:space="preserve"> – упълномощен представител;</w:t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 xml:space="preserve">Комисията провери самоличността на присъстващите представители. </w:t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>Комисията пристъпи към отваряне на пликовете с документи на кандидатите и провери дали са оформени съгласно изискванията на възложителя.</w:t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>Кандидатите са представили следните документи, посочени по-долу в табличен вид :</w:t>
      </w:r>
    </w:p>
    <w:p w:rsidR="00196906" w:rsidRDefault="00196906" w:rsidP="00196906">
      <w:pPr>
        <w:ind w:firstLine="540"/>
        <w:jc w:val="both"/>
        <w:rPr>
          <w:lang w:val="bg-BG"/>
        </w:rPr>
      </w:pPr>
    </w:p>
    <w:tbl>
      <w:tblPr>
        <w:tblW w:w="943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2"/>
        <w:gridCol w:w="2233"/>
      </w:tblGrid>
      <w:tr w:rsidR="00196906" w:rsidTr="00196906">
        <w:tc>
          <w:tcPr>
            <w:tcW w:w="7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center"/>
              <w:rPr>
                <w:lang w:val="bg-BG"/>
              </w:rPr>
            </w:pPr>
            <w:r>
              <w:rPr>
                <w:lang w:val="bg-BG"/>
              </w:rPr>
              <w:t>документи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кандидати</w:t>
            </w:r>
          </w:p>
        </w:tc>
      </w:tr>
      <w:tr w:rsidR="00196906" w:rsidTr="00196906">
        <w:tc>
          <w:tcPr>
            <w:tcW w:w="7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906" w:rsidRDefault="00196906">
            <w:pPr>
              <w:rPr>
                <w:lang w:val="bg-BG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 „</w:t>
            </w:r>
            <w:proofErr w:type="spellStart"/>
            <w:r>
              <w:rPr>
                <w:lang w:val="bg-BG"/>
              </w:rPr>
              <w:t>Бургасцвет</w:t>
            </w:r>
            <w:proofErr w:type="spellEnd"/>
            <w:r>
              <w:rPr>
                <w:lang w:val="bg-BG"/>
              </w:rPr>
              <w:t xml:space="preserve"> – 90 – Танев” ЕООД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>Заявление за участие – образец № 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>Удостоверение от агенция по вписванията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Декларация /по образец / към чл. 18, ал.1, т.3 – </w:t>
            </w:r>
            <w:r>
              <w:rPr>
                <w:i/>
                <w:lang w:val="bg-BG"/>
              </w:rPr>
              <w:t>Образец № 3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Удостоверение за регистрация на </w:t>
            </w:r>
            <w:proofErr w:type="spellStart"/>
            <w:r>
              <w:rPr>
                <w:lang w:val="bg-BG"/>
              </w:rPr>
              <w:t>физ</w:t>
            </w:r>
            <w:proofErr w:type="spellEnd"/>
            <w:r>
              <w:rPr>
                <w:lang w:val="bg-BG"/>
              </w:rPr>
              <w:t>. лице в публичния регистър на ИАГ по чл. 235 от ЗГ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>Удостоверение за регистрация на кандидата-търговец за вписване в публичния регистър на ИАГ по чл. 241 от ЗГ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Плик „Предложение за цена” – </w:t>
            </w:r>
            <w:r>
              <w:rPr>
                <w:i/>
                <w:lang w:val="bg-BG"/>
              </w:rPr>
              <w:t>Образец № 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>Документ за внесена гаранция за участие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>Подписан и подпечатан от кандидата проект на договор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Декларация подизпълнители – </w:t>
            </w:r>
            <w:r>
              <w:rPr>
                <w:i/>
                <w:lang w:val="bg-BG"/>
              </w:rPr>
              <w:t>Образец № 8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>Доказателства за търговска репутация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 – 4 бр.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Декларация за коректност – </w:t>
            </w:r>
            <w:r>
              <w:rPr>
                <w:i/>
                <w:lang w:val="bg-BG"/>
              </w:rPr>
              <w:t>Образец № 5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>Декларация за дейности в горски територии – образец № 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bg-BG" w:eastAsia="bg-BG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bg-BG" w:eastAsia="bg-BG"/>
              </w:rPr>
            </w:pP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Списък на представените документи от кандидата </w:t>
            </w:r>
            <w:r>
              <w:rPr>
                <w:i/>
                <w:lang w:val="bg-BG"/>
              </w:rPr>
              <w:t>Образец № 6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Декларация за оглед на обекта – </w:t>
            </w:r>
            <w:r>
              <w:rPr>
                <w:i/>
                <w:lang w:val="bg-BG"/>
              </w:rPr>
              <w:t>Образец № 7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</w:t>
            </w:r>
          </w:p>
        </w:tc>
      </w:tr>
      <w:tr w:rsidR="00196906" w:rsidTr="00196906">
        <w:trPr>
          <w:trHeight w:val="453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>Нотариално заверени пълномощни на лицата, упълномощени да представляват търговците-копие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bg-BG" w:eastAsia="bg-BG"/>
              </w:rPr>
            </w:pPr>
          </w:p>
        </w:tc>
      </w:tr>
      <w:tr w:rsidR="00196906" w:rsidTr="00196906">
        <w:trPr>
          <w:trHeight w:val="702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>Доказателства, че кандидата отговаря на техническите и квалификационни изисквания за извършване на дейността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>Защитно работно оборудване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>Документ за регистрация на земеделска и горска техника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>Документ за преминал технически преглед на ЗГТ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t>да.</w:t>
            </w:r>
          </w:p>
        </w:tc>
      </w:tr>
      <w:tr w:rsidR="00196906" w:rsidTr="00196906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110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Изискване за притежаван човешки ресурс – минимум 3 бр. наети работници по трудов или граждански договор и трудови договори </w:t>
            </w:r>
            <w:r>
              <w:rPr>
                <w:lang w:val="bg-BG"/>
              </w:rPr>
              <w:lastRenderedPageBreak/>
              <w:t>на водачите на специализираната техника (трудови договори на водачите на техниката, удостоверения за правоспособност на водачите на техниката, удостоверения за правоспособност за работа с моторен трион храсторез и справки от НАП за регистрация на трудови договори)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06" w:rsidRDefault="00196906">
            <w:pPr>
              <w:spacing w:line="276" w:lineRule="auto"/>
              <w:ind w:firstLine="540"/>
              <w:jc w:val="both"/>
              <w:rPr>
                <w:lang w:val="bg-BG"/>
              </w:rPr>
            </w:pPr>
            <w:r>
              <w:rPr>
                <w:lang w:val="bg-BG"/>
              </w:rPr>
              <w:lastRenderedPageBreak/>
              <w:t>да- 3 бр.</w:t>
            </w:r>
          </w:p>
        </w:tc>
      </w:tr>
    </w:tbl>
    <w:p w:rsidR="00196906" w:rsidRDefault="00196906" w:rsidP="00196906">
      <w:pPr>
        <w:ind w:firstLine="540"/>
        <w:jc w:val="both"/>
        <w:rPr>
          <w:lang w:val="bg-BG"/>
        </w:rPr>
      </w:pPr>
    </w:p>
    <w:p w:rsidR="00196906" w:rsidRDefault="00196906" w:rsidP="00196906">
      <w:pPr>
        <w:spacing w:line="254" w:lineRule="auto"/>
        <w:ind w:firstLine="540"/>
        <w:jc w:val="both"/>
        <w:rPr>
          <w:lang w:val="bg-BG"/>
        </w:rPr>
      </w:pPr>
      <w:r>
        <w:rPr>
          <w:lang w:val="bg-BG"/>
        </w:rPr>
        <w:t>След  като бе проверено  съдържанието на документите, комисията установи, че  кандидатите са представили всички изискуеми документи.</w:t>
      </w:r>
    </w:p>
    <w:p w:rsidR="00196906" w:rsidRDefault="00196906" w:rsidP="00196906">
      <w:pPr>
        <w:ind w:firstLine="540"/>
        <w:jc w:val="both"/>
        <w:rPr>
          <w:lang w:val="bg-BG" w:eastAsia="bg-BG"/>
        </w:rPr>
      </w:pPr>
      <w:r>
        <w:rPr>
          <w:lang w:val="bg-BG"/>
        </w:rPr>
        <w:t>Комисията пристъпи към отваряне на плика с предлаганата цена на допуснатите участници за извършване на дейностите, предмет на открития конкурс:</w:t>
      </w:r>
      <w:r>
        <w:rPr>
          <w:bCs/>
          <w:lang w:val="bg-BG"/>
        </w:rPr>
        <w:t xml:space="preserve"> </w:t>
      </w:r>
      <w:r>
        <w:rPr>
          <w:lang w:val="bg-BG" w:eastAsia="bg-BG"/>
        </w:rPr>
        <w:t>„Подготовка на почвата за залесяване в отдели: 530 „о”,  залесяване на горски култури в отдели: 527 „г”;  527 „м”, отглеждане на едно, две, три, четири и петгодишни горски култури в отдели: 527 „г”; 527 „м”; 24 „д”; 532 „ф”; 531 “ш”, 532 „ф”; 531 “и”, 535 „е”</w:t>
      </w:r>
      <w:r>
        <w:rPr>
          <w:shd w:val="clear" w:color="auto" w:fill="FEFEFE"/>
          <w:lang w:val="bg-BG"/>
        </w:rPr>
        <w:t xml:space="preserve"> </w:t>
      </w:r>
      <w:r>
        <w:rPr>
          <w:lang w:val="bg-BG" w:eastAsia="bg-BG"/>
        </w:rPr>
        <w:t>за Обект № 1 на територията на ТП „ДГС Бургас” в горски територии – държавна собственост,</w:t>
      </w:r>
      <w:r>
        <w:rPr>
          <w:bCs/>
          <w:lang w:val="bg-BG"/>
        </w:rPr>
        <w:t xml:space="preserve">  с </w:t>
      </w:r>
      <w:r>
        <w:rPr>
          <w:b/>
          <w:lang w:val="bg-BG"/>
        </w:rPr>
        <w:t>начална цена 39993,92 (</w:t>
      </w:r>
      <w:r>
        <w:rPr>
          <w:b/>
          <w:noProof/>
          <w:lang w:val="bg-BG"/>
        </w:rPr>
        <w:t>тридесет и девет хиляди деветстотин деветдесет и три лева и деветдесет и две стотинки)  лева без ДДС.</w:t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 xml:space="preserve">След отваряне на ценовите оферти на участниците, комисията провери дали са оформени, съгласно чл. 19 от Наредбата и прие, че същите отговарят на изискванията на Възложителя. </w:t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b/>
          <w:lang w:val="bg-BG" w:eastAsia="bg-BG"/>
        </w:rPr>
        <w:t>Участник № 1:</w:t>
      </w:r>
      <w:r>
        <w:rPr>
          <w:lang w:val="bg-BG" w:eastAsia="bg-BG"/>
        </w:rPr>
        <w:t xml:space="preserve"> </w:t>
      </w:r>
      <w:r>
        <w:rPr>
          <w:b/>
          <w:lang w:val="bg-BG"/>
        </w:rPr>
        <w:t>„</w:t>
      </w:r>
      <w:proofErr w:type="spellStart"/>
      <w:r>
        <w:rPr>
          <w:b/>
          <w:lang w:val="bg-BG"/>
        </w:rPr>
        <w:t>Бургасцвет</w:t>
      </w:r>
      <w:proofErr w:type="spellEnd"/>
      <w:r>
        <w:rPr>
          <w:b/>
          <w:lang w:val="bg-BG"/>
        </w:rPr>
        <w:t xml:space="preserve"> – 90 – Танев” ЕООД</w:t>
      </w:r>
      <w:r>
        <w:rPr>
          <w:lang w:val="bg-BG"/>
        </w:rPr>
        <w:t xml:space="preserve"> предлага цена общо –</w:t>
      </w:r>
      <w:r>
        <w:rPr>
          <w:b/>
          <w:lang w:val="bg-BG"/>
        </w:rPr>
        <w:t xml:space="preserve"> 38988,92 (тридесет и осем хиляди и деветстотин осемдесет и осем лева и деветдесет и две стотинки) лв. без ДДС;</w:t>
      </w:r>
    </w:p>
    <w:p w:rsidR="00196906" w:rsidRDefault="00196906" w:rsidP="00196906">
      <w:pPr>
        <w:ind w:firstLine="540"/>
        <w:jc w:val="both"/>
        <w:rPr>
          <w:lang w:val="bg-BG"/>
        </w:rPr>
      </w:pPr>
    </w:p>
    <w:p w:rsidR="00196906" w:rsidRDefault="00196906" w:rsidP="00196906">
      <w:pPr>
        <w:pStyle w:val="a7"/>
        <w:ind w:firstLine="540"/>
        <w:jc w:val="both"/>
        <w:rPr>
          <w:rStyle w:val="a8"/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b/>
          <w:lang w:val="bg-BG"/>
        </w:rPr>
        <w:t xml:space="preserve">В резултат на проведения Открит конкурс </w:t>
      </w:r>
      <w:r>
        <w:rPr>
          <w:rFonts w:ascii="Times New Roman" w:hAnsi="Times New Roman" w:cs="Times New Roman"/>
          <w:lang w:val="bg-BG"/>
        </w:rPr>
        <w:t>за възлагане изпълнението на дейности по ч</w:t>
      </w:r>
      <w:r>
        <w:rPr>
          <w:rFonts w:ascii="Times New Roman" w:hAnsi="Times New Roman" w:cs="Times New Roman"/>
          <w:bCs/>
          <w:lang w:val="bg-BG"/>
        </w:rPr>
        <w:t>л.10, ал. 1, т. 7 т.9 /</w:t>
      </w:r>
      <w:proofErr w:type="spellStart"/>
      <w:r>
        <w:rPr>
          <w:rFonts w:ascii="Times New Roman" w:hAnsi="Times New Roman" w:cs="Times New Roman"/>
          <w:bCs/>
          <w:lang w:val="bg-BG"/>
        </w:rPr>
        <w:t>предл</w:t>
      </w:r>
      <w:proofErr w:type="spellEnd"/>
      <w:r>
        <w:rPr>
          <w:rFonts w:ascii="Times New Roman" w:hAnsi="Times New Roman" w:cs="Times New Roman"/>
          <w:bCs/>
          <w:lang w:val="bg-BG"/>
        </w:rPr>
        <w:t xml:space="preserve">. първо/ и т. 10 </w:t>
      </w:r>
      <w:r>
        <w:rPr>
          <w:rStyle w:val="a8"/>
          <w:rFonts w:ascii="Times New Roman" w:hAnsi="Times New Roman" w:cs="Times New Roman"/>
          <w:i w:val="0"/>
          <w:lang w:val="bg-BG"/>
        </w:rPr>
        <w:t xml:space="preserve">от „Наредбата” </w:t>
      </w:r>
    </w:p>
    <w:p w:rsidR="00196906" w:rsidRDefault="00196906" w:rsidP="00196906">
      <w:pPr>
        <w:ind w:firstLine="540"/>
        <w:jc w:val="both"/>
        <w:rPr>
          <w:b/>
        </w:rPr>
      </w:pPr>
    </w:p>
    <w:p w:rsidR="00196906" w:rsidRDefault="00196906" w:rsidP="00196906">
      <w:pPr>
        <w:ind w:firstLine="540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 xml:space="preserve">Комисията единодушно </w:t>
      </w:r>
    </w:p>
    <w:p w:rsidR="00196906" w:rsidRDefault="00196906" w:rsidP="00196906">
      <w:pPr>
        <w:ind w:firstLine="540"/>
        <w:jc w:val="both"/>
        <w:rPr>
          <w:b/>
          <w:u w:val="single"/>
          <w:lang w:val="bg-BG"/>
        </w:rPr>
      </w:pPr>
    </w:p>
    <w:p w:rsidR="00196906" w:rsidRDefault="00196906" w:rsidP="00196906">
      <w:pPr>
        <w:ind w:firstLine="54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РЕШИ:</w:t>
      </w:r>
    </w:p>
    <w:p w:rsidR="00196906" w:rsidRDefault="00196906" w:rsidP="00196906">
      <w:pPr>
        <w:ind w:firstLine="540"/>
        <w:jc w:val="both"/>
        <w:rPr>
          <w:b/>
          <w:sz w:val="28"/>
          <w:szCs w:val="28"/>
          <w:lang w:val="bg-BG"/>
        </w:rPr>
      </w:pP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b/>
          <w:lang w:val="bg-BG"/>
        </w:rPr>
        <w:t xml:space="preserve">Класира на първо място за изпълнител </w:t>
      </w:r>
      <w:r>
        <w:rPr>
          <w:lang w:val="bg-BG"/>
        </w:rPr>
        <w:t>на дейности  по ч</w:t>
      </w:r>
      <w:r>
        <w:rPr>
          <w:bCs/>
          <w:lang w:val="bg-BG"/>
        </w:rPr>
        <w:t>л.10, ал. 1, т. 7 т.9 /</w:t>
      </w:r>
      <w:proofErr w:type="spellStart"/>
      <w:r>
        <w:rPr>
          <w:bCs/>
          <w:lang w:val="bg-BG"/>
        </w:rPr>
        <w:t>предл</w:t>
      </w:r>
      <w:proofErr w:type="spellEnd"/>
      <w:r>
        <w:rPr>
          <w:bCs/>
          <w:lang w:val="bg-BG"/>
        </w:rPr>
        <w:t xml:space="preserve">. първо/ и т. 10 </w:t>
      </w:r>
      <w:r>
        <w:rPr>
          <w:rStyle w:val="a8"/>
          <w:i w:val="0"/>
          <w:lang w:val="bg-BG"/>
        </w:rPr>
        <w:t xml:space="preserve">от „Наредбата” </w:t>
      </w:r>
      <w:r>
        <w:rPr>
          <w:rStyle w:val="a8"/>
          <w:b/>
          <w:i w:val="0"/>
          <w:lang w:val="bg-BG"/>
        </w:rPr>
        <w:t>с предмет</w:t>
      </w:r>
      <w:r>
        <w:rPr>
          <w:lang w:val="bg-BG"/>
        </w:rPr>
        <w:t xml:space="preserve">: </w:t>
      </w:r>
      <w:r>
        <w:rPr>
          <w:lang w:val="bg-BG" w:eastAsia="bg-BG"/>
        </w:rPr>
        <w:t>„Подготовка на почвата за залесяване в отдели: 530 „о”,  залесяване на горски култури в отдели: 527 „г”;  527 „м”, отглеждане на едно, две, три, четири и петгодишни горски култури в отдели: 527 „г”; 527 „м”; 24 „д”; 532 „ф”; 531 “ш”, 532 „ф”; 531 “и”, 535 „е”</w:t>
      </w:r>
      <w:r>
        <w:rPr>
          <w:shd w:val="clear" w:color="auto" w:fill="FEFEFE"/>
          <w:lang w:val="bg-BG"/>
        </w:rPr>
        <w:t xml:space="preserve"> </w:t>
      </w:r>
      <w:r>
        <w:rPr>
          <w:lang w:val="bg-BG" w:eastAsia="bg-BG"/>
        </w:rPr>
        <w:t xml:space="preserve">за Обект № 1 на територията на ТП „ДГС Бургас” в горски територии – държавна собственост - </w:t>
      </w:r>
      <w:r>
        <w:rPr>
          <w:lang w:val="bg-BG"/>
        </w:rPr>
        <w:t xml:space="preserve"> </w:t>
      </w:r>
      <w:r>
        <w:rPr>
          <w:b/>
          <w:lang w:val="bg-BG"/>
        </w:rPr>
        <w:t>участник № 1 „</w:t>
      </w:r>
      <w:proofErr w:type="spellStart"/>
      <w:r>
        <w:rPr>
          <w:b/>
          <w:lang w:val="bg-BG"/>
        </w:rPr>
        <w:t>Бургасцвет</w:t>
      </w:r>
      <w:proofErr w:type="spellEnd"/>
      <w:r>
        <w:rPr>
          <w:b/>
          <w:lang w:val="bg-BG"/>
        </w:rPr>
        <w:t xml:space="preserve"> – 90 – Танев” ЕООД</w:t>
      </w:r>
      <w:r>
        <w:rPr>
          <w:lang w:val="bg-BG"/>
        </w:rPr>
        <w:t xml:space="preserve">, със седалище и адрес на управление: гр. Бургас, </w:t>
      </w:r>
      <w:proofErr w:type="spellStart"/>
      <w:r>
        <w:rPr>
          <w:lang w:val="bg-BG"/>
        </w:rPr>
        <w:t>обл</w:t>
      </w:r>
      <w:proofErr w:type="spellEnd"/>
      <w:r>
        <w:rPr>
          <w:lang w:val="bg-BG"/>
        </w:rPr>
        <w:t xml:space="preserve">. Бургас, ул. „Ал. </w:t>
      </w:r>
      <w:proofErr w:type="spellStart"/>
      <w:r>
        <w:rPr>
          <w:lang w:val="bg-BG"/>
        </w:rPr>
        <w:t>Богориди</w:t>
      </w:r>
      <w:proofErr w:type="spellEnd"/>
      <w:r>
        <w:rPr>
          <w:lang w:val="bg-BG"/>
        </w:rPr>
        <w:t xml:space="preserve">” № 16,  ЕИК: 1102833771, представлявано от </w:t>
      </w:r>
      <w:r>
        <w:rPr>
          <w:i/>
          <w:lang w:val="bg-BG"/>
        </w:rPr>
        <w:t>Заличен съгласно чл. 2 от ЗЗЛД</w:t>
      </w:r>
      <w:r>
        <w:rPr>
          <w:lang w:val="bg-BG"/>
        </w:rPr>
        <w:t>,</w:t>
      </w:r>
      <w:r>
        <w:rPr>
          <w:b/>
          <w:lang w:val="bg-BG"/>
        </w:rPr>
        <w:t xml:space="preserve"> с цена в размер</w:t>
      </w:r>
      <w:r>
        <w:rPr>
          <w:lang w:val="bg-BG"/>
        </w:rPr>
        <w:t xml:space="preserve"> </w:t>
      </w:r>
      <w:r>
        <w:rPr>
          <w:b/>
          <w:lang w:val="bg-BG"/>
        </w:rPr>
        <w:t>на</w:t>
      </w:r>
      <w:r>
        <w:rPr>
          <w:lang w:val="bg-BG"/>
        </w:rPr>
        <w:t xml:space="preserve"> </w:t>
      </w:r>
      <w:r>
        <w:rPr>
          <w:b/>
          <w:lang w:val="bg-BG"/>
        </w:rPr>
        <w:t>38988,92 (тридесет и осем хиляди деветстотин осемдесет и осем лева и деветдесет и две стотинки) лв. без ДДС;</w:t>
      </w:r>
    </w:p>
    <w:p w:rsidR="00196906" w:rsidRDefault="00196906" w:rsidP="00196906">
      <w:pPr>
        <w:pStyle w:val="a7"/>
        <w:ind w:firstLine="540"/>
        <w:jc w:val="both"/>
        <w:rPr>
          <w:b/>
          <w:lang w:val="bg-BG"/>
        </w:rPr>
      </w:pPr>
    </w:p>
    <w:p w:rsidR="00196906" w:rsidRDefault="00196906" w:rsidP="00196906">
      <w:pPr>
        <w:pStyle w:val="a7"/>
        <w:ind w:firstLine="54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>На второ място – няма класиран кандидат.</w:t>
      </w:r>
    </w:p>
    <w:p w:rsidR="00196906" w:rsidRDefault="00196906" w:rsidP="00196906">
      <w:pPr>
        <w:spacing w:line="254" w:lineRule="auto"/>
        <w:ind w:firstLine="540"/>
        <w:jc w:val="both"/>
        <w:rPr>
          <w:lang w:val="bg-BG"/>
        </w:rPr>
      </w:pPr>
      <w:r>
        <w:rPr>
          <w:lang w:val="bg-BG"/>
        </w:rPr>
        <w:t>Заседанието на комисията до изготвяне на настоящия протокол е публично, в съответствие с чл. 22, ал. 14 от Наредбата.</w:t>
      </w:r>
    </w:p>
    <w:p w:rsidR="00196906" w:rsidRDefault="00196906" w:rsidP="00196906">
      <w:pPr>
        <w:spacing w:line="254" w:lineRule="auto"/>
        <w:ind w:firstLine="540"/>
        <w:jc w:val="both"/>
        <w:rPr>
          <w:lang w:val="bg-BG"/>
        </w:rPr>
      </w:pPr>
      <w:r>
        <w:rPr>
          <w:lang w:val="bg-BG"/>
        </w:rPr>
        <w:t>При изготвянето на протокола не присъстваха представители на участниците.</w:t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lastRenderedPageBreak/>
        <w:t>Настоящият протокол се състави в 1 екземпляр и се предаде за утвърждаване от Възложителя – Директора на ТП „ ДГС Бургас” заедно с цялата документация, събрана в хода на провеждане на открития конкурс.</w:t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>Заседанието на комисията приключи в 10,30 часа на 01.02.2018 г.</w:t>
      </w:r>
    </w:p>
    <w:p w:rsidR="00196906" w:rsidRDefault="00196906" w:rsidP="00196906">
      <w:pPr>
        <w:ind w:firstLine="540"/>
        <w:jc w:val="both"/>
        <w:rPr>
          <w:lang w:val="bg-BG"/>
        </w:rPr>
      </w:pP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>КОМИСИЯ :</w:t>
      </w:r>
      <w:r>
        <w:rPr>
          <w:lang w:val="bg-BG"/>
        </w:rPr>
        <w:tab/>
      </w:r>
    </w:p>
    <w:p w:rsidR="00196906" w:rsidRDefault="00196906" w:rsidP="00196906">
      <w:pPr>
        <w:ind w:firstLine="540"/>
        <w:jc w:val="both"/>
        <w:rPr>
          <w:lang w:val="bg-BG"/>
        </w:rPr>
      </w:pP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>Председател :</w:t>
      </w:r>
      <w:r w:rsidR="003453B3" w:rsidRPr="003453B3">
        <w:rPr>
          <w:i/>
          <w:lang w:val="bg-BG"/>
        </w:rPr>
        <w:t xml:space="preserve"> </w:t>
      </w:r>
      <w:r w:rsidR="003453B3">
        <w:rPr>
          <w:i/>
          <w:lang w:val="bg-BG"/>
        </w:rPr>
        <w:t>Заличен съгласно чл. 2 от ЗЗЛД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  <w:t xml:space="preserve">/ </w:t>
      </w:r>
      <w:r>
        <w:rPr>
          <w:i/>
          <w:lang w:val="bg-BG"/>
        </w:rPr>
        <w:t>Заличен съгласно чл. 2 от ЗЗЛД</w:t>
      </w:r>
      <w:r>
        <w:rPr>
          <w:lang w:val="bg-BG"/>
        </w:rPr>
        <w:t xml:space="preserve"> /   </w:t>
      </w:r>
    </w:p>
    <w:p w:rsidR="00196906" w:rsidRDefault="00196906" w:rsidP="00196906">
      <w:pPr>
        <w:ind w:firstLine="540"/>
        <w:jc w:val="both"/>
        <w:rPr>
          <w:lang w:val="bg-BG"/>
        </w:rPr>
      </w:pPr>
    </w:p>
    <w:p w:rsidR="00196906" w:rsidRDefault="00196906" w:rsidP="00196906">
      <w:pPr>
        <w:ind w:firstLine="540"/>
        <w:jc w:val="both"/>
        <w:rPr>
          <w:lang w:val="bg-BG"/>
        </w:rPr>
      </w:pP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>Членове :</w:t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 xml:space="preserve">1.  </w:t>
      </w:r>
      <w:r w:rsidR="003453B3">
        <w:rPr>
          <w:i/>
          <w:lang w:val="bg-BG"/>
        </w:rPr>
        <w:t>Заличен съгласно чл. 2 от ЗЗЛД</w:t>
      </w:r>
      <w:r w:rsidR="003453B3">
        <w:rPr>
          <w:lang w:val="bg-BG"/>
        </w:rPr>
        <w:tab/>
      </w:r>
      <w:r w:rsidR="003453B3">
        <w:rPr>
          <w:lang w:val="bg-BG"/>
        </w:rPr>
        <w:tab/>
      </w:r>
      <w:r>
        <w:rPr>
          <w:lang w:val="bg-BG"/>
        </w:rPr>
        <w:t>2</w:t>
      </w:r>
      <w:r w:rsidR="003453B3" w:rsidRPr="003453B3">
        <w:rPr>
          <w:i/>
          <w:lang w:val="bg-BG"/>
        </w:rPr>
        <w:t xml:space="preserve"> </w:t>
      </w:r>
      <w:r w:rsidR="003453B3">
        <w:rPr>
          <w:i/>
          <w:lang w:val="bg-BG"/>
        </w:rPr>
        <w:t>Заличен съгласно чл. 2 от ЗЗЛД</w:t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 xml:space="preserve">/ </w:t>
      </w:r>
      <w:r>
        <w:rPr>
          <w:i/>
          <w:lang w:val="bg-BG"/>
        </w:rPr>
        <w:t>Заличен съгласно чл. 2 от ЗЗЛД</w:t>
      </w:r>
      <w:r>
        <w:rPr>
          <w:lang w:val="bg-BG"/>
        </w:rPr>
        <w:t xml:space="preserve"> /</w:t>
      </w:r>
      <w:r>
        <w:rPr>
          <w:lang w:val="bg-BG"/>
        </w:rPr>
        <w:tab/>
      </w:r>
      <w:r>
        <w:rPr>
          <w:lang w:val="bg-BG"/>
        </w:rPr>
        <w:tab/>
        <w:t xml:space="preserve">/ </w:t>
      </w:r>
      <w:r>
        <w:rPr>
          <w:i/>
          <w:lang w:val="bg-BG"/>
        </w:rPr>
        <w:t>Заличен съгласно чл. 2 от ЗЗЛД</w:t>
      </w:r>
      <w:r>
        <w:rPr>
          <w:lang w:val="bg-BG"/>
        </w:rPr>
        <w:t xml:space="preserve"> /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:rsidR="00196906" w:rsidRDefault="00196906" w:rsidP="00196906">
      <w:pPr>
        <w:ind w:firstLine="540"/>
        <w:jc w:val="both"/>
        <w:rPr>
          <w:lang w:val="bg-BG"/>
        </w:rPr>
      </w:pP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>3</w:t>
      </w:r>
      <w:r w:rsidR="003453B3" w:rsidRPr="003453B3">
        <w:rPr>
          <w:i/>
          <w:lang w:val="bg-BG"/>
        </w:rPr>
        <w:t xml:space="preserve"> </w:t>
      </w:r>
      <w:r w:rsidR="003453B3">
        <w:rPr>
          <w:i/>
          <w:lang w:val="bg-BG"/>
        </w:rPr>
        <w:t>Заличен съгласно чл. 2 от ЗЗЛД</w:t>
      </w:r>
      <w:r w:rsidR="003453B3">
        <w:rPr>
          <w:lang w:val="bg-BG"/>
        </w:rPr>
        <w:tab/>
      </w:r>
      <w:r w:rsidR="003453B3">
        <w:rPr>
          <w:lang w:val="bg-BG"/>
        </w:rPr>
        <w:tab/>
      </w:r>
      <w:r>
        <w:rPr>
          <w:lang w:val="bg-BG"/>
        </w:rPr>
        <w:t>4</w:t>
      </w:r>
      <w:r w:rsidR="003453B3" w:rsidRPr="003453B3">
        <w:rPr>
          <w:i/>
          <w:lang w:val="bg-BG"/>
        </w:rPr>
        <w:t xml:space="preserve"> </w:t>
      </w:r>
      <w:r w:rsidR="003453B3">
        <w:rPr>
          <w:i/>
          <w:lang w:val="bg-BG"/>
        </w:rPr>
        <w:t>Заличен съгласно чл. 2 от ЗЗЛД</w:t>
      </w:r>
    </w:p>
    <w:p w:rsidR="00196906" w:rsidRDefault="00196906" w:rsidP="00196906">
      <w:pPr>
        <w:ind w:firstLine="540"/>
        <w:jc w:val="both"/>
        <w:rPr>
          <w:lang w:val="bg-BG"/>
        </w:rPr>
      </w:pPr>
      <w:r>
        <w:rPr>
          <w:lang w:val="bg-BG"/>
        </w:rPr>
        <w:t xml:space="preserve">/ </w:t>
      </w:r>
      <w:r>
        <w:rPr>
          <w:i/>
          <w:lang w:val="bg-BG"/>
        </w:rPr>
        <w:t>Заличен съгласно чл. 2 от ЗЗЛД</w:t>
      </w:r>
      <w:r>
        <w:rPr>
          <w:lang w:val="bg-BG"/>
        </w:rPr>
        <w:t xml:space="preserve"> /</w:t>
      </w:r>
      <w:r>
        <w:rPr>
          <w:lang w:val="bg-BG"/>
        </w:rPr>
        <w:tab/>
        <w:t xml:space="preserve">        </w:t>
      </w:r>
      <w:r>
        <w:rPr>
          <w:lang w:val="bg-BG"/>
        </w:rPr>
        <w:tab/>
        <w:t xml:space="preserve"> /</w:t>
      </w:r>
      <w:r>
        <w:rPr>
          <w:i/>
          <w:lang w:val="bg-BG"/>
        </w:rPr>
        <w:t xml:space="preserve"> Заличен съгласно чл. 2 от ЗЗЛД</w:t>
      </w:r>
      <w:r>
        <w:rPr>
          <w:lang w:val="bg-BG"/>
        </w:rPr>
        <w:t xml:space="preserve"> /</w:t>
      </w:r>
    </w:p>
    <w:p w:rsidR="007C2C11" w:rsidRDefault="007C2C11"/>
    <w:sectPr w:rsidR="007C2C11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96906"/>
    <w:rsid w:val="00093AE5"/>
    <w:rsid w:val="00114E2C"/>
    <w:rsid w:val="00144943"/>
    <w:rsid w:val="00180C50"/>
    <w:rsid w:val="00196906"/>
    <w:rsid w:val="003453B3"/>
    <w:rsid w:val="00453E24"/>
    <w:rsid w:val="007322B4"/>
    <w:rsid w:val="007C2C11"/>
    <w:rsid w:val="007C7B78"/>
    <w:rsid w:val="008012AF"/>
    <w:rsid w:val="00832906"/>
    <w:rsid w:val="00894192"/>
    <w:rsid w:val="00AA3F19"/>
    <w:rsid w:val="00C30087"/>
    <w:rsid w:val="00D92F9B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96906"/>
    <w:rPr>
      <w:color w:val="0000FF"/>
      <w:u w:val="single"/>
    </w:rPr>
  </w:style>
  <w:style w:type="paragraph" w:styleId="a4">
    <w:name w:val="Title"/>
    <w:basedOn w:val="a"/>
    <w:link w:val="a5"/>
    <w:qFormat/>
    <w:rsid w:val="00196906"/>
    <w:pPr>
      <w:jc w:val="center"/>
    </w:pPr>
    <w:rPr>
      <w:rFonts w:ascii="HebarU" w:hAnsi="HebarU"/>
      <w:sz w:val="28"/>
      <w:u w:val="single"/>
    </w:rPr>
  </w:style>
  <w:style w:type="character" w:customStyle="1" w:styleId="a5">
    <w:name w:val="Заглавие Знак"/>
    <w:basedOn w:val="a0"/>
    <w:link w:val="a4"/>
    <w:rsid w:val="00196906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customStyle="1" w:styleId="a6">
    <w:name w:val="Основен текст Знак"/>
    <w:aliases w:val="Body Text Char Знак"/>
    <w:basedOn w:val="a0"/>
    <w:link w:val="a7"/>
    <w:semiHidden/>
    <w:locked/>
    <w:rsid w:val="00196906"/>
    <w:rPr>
      <w:sz w:val="24"/>
      <w:szCs w:val="24"/>
      <w:lang w:val="en-GB"/>
    </w:rPr>
  </w:style>
  <w:style w:type="paragraph" w:styleId="a7">
    <w:name w:val="Body Text"/>
    <w:aliases w:val="Body Text Char"/>
    <w:basedOn w:val="a"/>
    <w:link w:val="a6"/>
    <w:semiHidden/>
    <w:unhideWhenUsed/>
    <w:rsid w:val="00196906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Знак1"/>
    <w:basedOn w:val="a0"/>
    <w:link w:val="a7"/>
    <w:uiPriority w:val="99"/>
    <w:semiHidden/>
    <w:rsid w:val="00196906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2">
    <w:name w:val="Body Text Indent 2"/>
    <w:basedOn w:val="a"/>
    <w:link w:val="20"/>
    <w:semiHidden/>
    <w:unhideWhenUsed/>
    <w:rsid w:val="00196906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semiHidden/>
    <w:rsid w:val="00196906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8">
    <w:name w:val="Emphasis"/>
    <w:basedOn w:val="a0"/>
    <w:qFormat/>
    <w:rsid w:val="0019690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5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1139</Words>
  <Characters>6494</Characters>
  <Application>Microsoft Office Word</Application>
  <DocSecurity>0</DocSecurity>
  <Lines>54</Lines>
  <Paragraphs>15</Paragraphs>
  <ScaleCrop>false</ScaleCrop>
  <Company/>
  <LinksUpToDate>false</LinksUpToDate>
  <CharactersWithSpaces>7618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2018-02-01T11:12:00Z</dcterms:created>
  <dcterms:modified xsi:type="dcterms:W3CDTF">2018-02-01T11:13:00Z</dcterms:modified>
</cp:coreProperties>
</file>