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2A" w:rsidRDefault="0048502A" w:rsidP="0048502A">
      <w:pPr>
        <w:ind w:left="-284"/>
        <w:jc w:val="center"/>
        <w:rPr>
          <w:caps/>
          <w:spacing w:val="50"/>
          <w:sz w:val="20"/>
          <w:szCs w:val="20"/>
        </w:rPr>
      </w:pPr>
      <w:r>
        <w:rPr>
          <w:caps/>
          <w:spacing w:val="50"/>
          <w:sz w:val="20"/>
          <w:szCs w:val="20"/>
        </w:rPr>
        <w:t>МИНИСТЕРСТВО НА ЗЕМЕДЕЛИЕТ</w:t>
      </w:r>
      <w:r>
        <w:rPr>
          <w:caps/>
          <w:sz w:val="20"/>
          <w:szCs w:val="20"/>
        </w:rPr>
        <w:t>О</w:t>
      </w:r>
      <w:r>
        <w:rPr>
          <w:caps/>
          <w:spacing w:val="50"/>
          <w:sz w:val="20"/>
          <w:szCs w:val="20"/>
        </w:rPr>
        <w:t>, ХРАНИТЕ и горите – СОФИЯ</w:t>
      </w:r>
    </w:p>
    <w:p w:rsidR="0048502A" w:rsidRDefault="0048502A" w:rsidP="0048502A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8502A" w:rsidRDefault="0048502A" w:rsidP="0048502A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48502A" w:rsidRDefault="0048502A" w:rsidP="0048502A">
      <w:pPr>
        <w:jc w:val="right"/>
        <w:rPr>
          <w:b/>
          <w:color w:val="008000"/>
          <w:sz w:val="20"/>
          <w:szCs w:val="20"/>
        </w:rPr>
      </w:pPr>
      <w:proofErr w:type="spellStart"/>
      <w:proofErr w:type="gramStart"/>
      <w:r>
        <w:rPr>
          <w:b/>
          <w:i/>
          <w:color w:val="008000"/>
          <w:sz w:val="26"/>
          <w:szCs w:val="26"/>
        </w:rPr>
        <w:t>гр</w:t>
      </w:r>
      <w:proofErr w:type="spellEnd"/>
      <w:proofErr w:type="gramEnd"/>
      <w:r>
        <w:rPr>
          <w:b/>
          <w:i/>
          <w:color w:val="008000"/>
          <w:sz w:val="26"/>
          <w:szCs w:val="26"/>
        </w:rPr>
        <w:t xml:space="preserve">. </w:t>
      </w:r>
      <w:proofErr w:type="spellStart"/>
      <w:proofErr w:type="gramStart"/>
      <w:r>
        <w:rPr>
          <w:b/>
          <w:i/>
          <w:color w:val="008000"/>
          <w:sz w:val="26"/>
          <w:szCs w:val="26"/>
        </w:rPr>
        <w:t>Бургас</w:t>
      </w:r>
      <w:proofErr w:type="spellEnd"/>
      <w:r>
        <w:rPr>
          <w:b/>
          <w:i/>
          <w:color w:val="008000"/>
          <w:sz w:val="26"/>
          <w:szCs w:val="26"/>
        </w:rPr>
        <w:t xml:space="preserve">, </w:t>
      </w:r>
      <w:proofErr w:type="spellStart"/>
      <w:r>
        <w:rPr>
          <w:b/>
          <w:i/>
          <w:color w:val="008000"/>
          <w:sz w:val="26"/>
          <w:szCs w:val="26"/>
        </w:rPr>
        <w:t>ул</w:t>
      </w:r>
      <w:proofErr w:type="spellEnd"/>
      <w:r>
        <w:rPr>
          <w:b/>
          <w:i/>
          <w:color w:val="008000"/>
          <w:sz w:val="26"/>
          <w:szCs w:val="26"/>
        </w:rPr>
        <w:t>.</w:t>
      </w:r>
      <w:proofErr w:type="gramEnd"/>
      <w:r>
        <w:rPr>
          <w:b/>
          <w:i/>
          <w:color w:val="008000"/>
          <w:sz w:val="26"/>
          <w:szCs w:val="26"/>
        </w:rPr>
        <w:t xml:space="preserve"> </w:t>
      </w:r>
      <w:proofErr w:type="spellStart"/>
      <w:r>
        <w:rPr>
          <w:b/>
          <w:i/>
          <w:color w:val="008000"/>
          <w:sz w:val="26"/>
          <w:szCs w:val="26"/>
        </w:rPr>
        <w:t>Цар</w:t>
      </w:r>
      <w:proofErr w:type="spellEnd"/>
      <w:r>
        <w:rPr>
          <w:b/>
          <w:i/>
          <w:color w:val="008000"/>
          <w:sz w:val="26"/>
          <w:szCs w:val="26"/>
        </w:rPr>
        <w:t xml:space="preserve"> </w:t>
      </w:r>
      <w:proofErr w:type="spellStart"/>
      <w:r>
        <w:rPr>
          <w:b/>
          <w:i/>
          <w:color w:val="008000"/>
          <w:sz w:val="26"/>
          <w:szCs w:val="26"/>
        </w:rPr>
        <w:t>Иван</w:t>
      </w:r>
      <w:proofErr w:type="spellEnd"/>
      <w:r>
        <w:rPr>
          <w:b/>
          <w:i/>
          <w:color w:val="008000"/>
          <w:sz w:val="26"/>
          <w:szCs w:val="26"/>
        </w:rPr>
        <w:t xml:space="preserve"> </w:t>
      </w:r>
      <w:proofErr w:type="spellStart"/>
      <w:r>
        <w:rPr>
          <w:b/>
          <w:i/>
          <w:color w:val="008000"/>
          <w:sz w:val="26"/>
          <w:szCs w:val="26"/>
        </w:rPr>
        <w:t>Шишман</w:t>
      </w:r>
      <w:proofErr w:type="spellEnd"/>
      <w:r>
        <w:rPr>
          <w:b/>
          <w:i/>
          <w:color w:val="008000"/>
          <w:sz w:val="26"/>
          <w:szCs w:val="26"/>
        </w:rPr>
        <w:t xml:space="preserve"> № 8, </w:t>
      </w:r>
      <w:proofErr w:type="spellStart"/>
      <w:r>
        <w:rPr>
          <w:b/>
          <w:i/>
          <w:color w:val="008000"/>
          <w:sz w:val="26"/>
          <w:szCs w:val="26"/>
        </w:rPr>
        <w:t>ет</w:t>
      </w:r>
      <w:proofErr w:type="spellEnd"/>
      <w:r>
        <w:rPr>
          <w:b/>
          <w:i/>
          <w:color w:val="008000"/>
          <w:sz w:val="26"/>
          <w:szCs w:val="26"/>
        </w:rPr>
        <w:t>. 2</w:t>
      </w:r>
    </w:p>
    <w:p w:rsidR="0048502A" w:rsidRDefault="0048502A" w:rsidP="0048502A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48502A" w:rsidRDefault="0048502A" w:rsidP="0048502A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48502A" w:rsidRDefault="0048502A" w:rsidP="0048502A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8502A" w:rsidRDefault="0048502A" w:rsidP="0048502A">
      <w:pPr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48502A" w:rsidRDefault="0048502A" w:rsidP="0048502A">
      <w:pPr>
        <w:jc w:val="center"/>
        <w:rPr>
          <w:sz w:val="18"/>
          <w:szCs w:val="18"/>
          <w:lang w:val="bg-BG"/>
        </w:rPr>
      </w:pPr>
    </w:p>
    <w:p w:rsidR="0048502A" w:rsidRDefault="0048502A" w:rsidP="0048502A">
      <w:pPr>
        <w:jc w:val="right"/>
        <w:rPr>
          <w:lang w:val="bg-BG"/>
        </w:rPr>
      </w:pPr>
    </w:p>
    <w:p w:rsidR="0048502A" w:rsidRDefault="0048502A" w:rsidP="0048502A">
      <w:pPr>
        <w:jc w:val="right"/>
        <w:rPr>
          <w:lang w:val="bg-BG"/>
        </w:rPr>
      </w:pPr>
    </w:p>
    <w:p w:rsidR="0048502A" w:rsidRPr="006E7314" w:rsidRDefault="0048502A" w:rsidP="0048502A">
      <w:pPr>
        <w:pStyle w:val="a6"/>
        <w:rPr>
          <w:rFonts w:ascii="Times New Roman" w:hAnsi="Times New Roman"/>
          <w:szCs w:val="28"/>
          <w:lang w:val="bg-BG"/>
        </w:rPr>
      </w:pPr>
      <w:r w:rsidRPr="006E7314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48502A" w:rsidRPr="006E7314" w:rsidRDefault="008E41AC" w:rsidP="0048502A">
      <w:pPr>
        <w:pStyle w:val="a6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№ ОД 03-04</w:t>
      </w:r>
    </w:p>
    <w:p w:rsidR="0048502A" w:rsidRPr="006E7314" w:rsidRDefault="0048502A" w:rsidP="0048502A">
      <w:pPr>
        <w:pStyle w:val="a6"/>
        <w:rPr>
          <w:rFonts w:ascii="Times New Roman" w:hAnsi="Times New Roman"/>
          <w:szCs w:val="28"/>
          <w:lang w:val="bg-BG"/>
        </w:rPr>
      </w:pPr>
    </w:p>
    <w:p w:rsidR="0048502A" w:rsidRPr="006E7314" w:rsidRDefault="0048502A" w:rsidP="0048502A">
      <w:pPr>
        <w:tabs>
          <w:tab w:val="left" w:pos="2340"/>
        </w:tabs>
        <w:jc w:val="center"/>
        <w:rPr>
          <w:b/>
          <w:i/>
          <w:lang w:val="bg-BG"/>
        </w:rPr>
      </w:pPr>
      <w:r w:rsidRPr="006E7314">
        <w:rPr>
          <w:b/>
          <w:i/>
          <w:lang w:val="bg-BG"/>
        </w:rPr>
        <w:t>гр.Бургас, 01.02.2018 год.</w:t>
      </w:r>
    </w:p>
    <w:p w:rsidR="0048502A" w:rsidRPr="006E7314" w:rsidRDefault="0048502A" w:rsidP="0048502A">
      <w:pPr>
        <w:tabs>
          <w:tab w:val="left" w:pos="7035"/>
        </w:tabs>
        <w:jc w:val="both"/>
        <w:rPr>
          <w:lang w:val="bg-BG"/>
        </w:rPr>
      </w:pPr>
    </w:p>
    <w:p w:rsidR="0048502A" w:rsidRPr="006E7314" w:rsidRDefault="0048502A" w:rsidP="0048502A">
      <w:pPr>
        <w:jc w:val="both"/>
        <w:rPr>
          <w:b/>
          <w:lang w:val="bg-BG"/>
        </w:rPr>
      </w:pPr>
      <w:r w:rsidRPr="006E7314">
        <w:rPr>
          <w:lang w:val="bg-BG"/>
        </w:rPr>
        <w:t xml:space="preserve">На основание чл. 23, ал.1, т.1 от </w:t>
      </w:r>
      <w:r w:rsidRPr="006E7314">
        <w:rPr>
          <w:rStyle w:val="a8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</w:t>
      </w:r>
      <w:r w:rsidRPr="006E7314">
        <w:rPr>
          <w:lang w:val="bg-BG"/>
        </w:rPr>
        <w:t xml:space="preserve">и във връзка с утвърден протокол от 01.02.2018 год. на Комисията за провеждане на открит конкурс за възлагане на дейности в горски територии, с предмет </w:t>
      </w:r>
      <w:r w:rsidRPr="006E7314">
        <w:rPr>
          <w:lang w:val="bg-BG" w:eastAsia="bg-BG"/>
        </w:rPr>
        <w:t>Подготовка на почвата за залесяване в отдели: 530 „о”,  залесяване на горски култури в отдели: 527 „г”;  527 „м”, отглеждане на едно, две, три, четири и петгодишни горски култури в отдели: 527 „г”; 527 „м”; 24 „д”; 532 „ф”; 531 “ш”, 532 „ф”; 531 “и”, 535 „е”</w:t>
      </w:r>
      <w:r w:rsidRPr="006E7314">
        <w:rPr>
          <w:shd w:val="clear" w:color="auto" w:fill="FEFEFE"/>
          <w:lang w:val="bg-BG"/>
        </w:rPr>
        <w:t xml:space="preserve"> </w:t>
      </w:r>
      <w:r w:rsidRPr="006E7314">
        <w:rPr>
          <w:lang w:val="bg-BG" w:eastAsia="bg-BG"/>
        </w:rPr>
        <w:t xml:space="preserve">за Обект № 1 на територията на ТП „ДГС Бургас” в горски територии – държавна собственост, съгласно Заповед </w:t>
      </w:r>
      <w:r w:rsidRPr="006E7314">
        <w:rPr>
          <w:b/>
          <w:lang w:val="bg-BG" w:eastAsia="bg-BG"/>
        </w:rPr>
        <w:t>№ ОД 03-1</w:t>
      </w:r>
      <w:r w:rsidRPr="006E7314">
        <w:rPr>
          <w:b/>
          <w:lang w:val="bg-BG"/>
        </w:rPr>
        <w:t>/</w:t>
      </w:r>
      <w:r w:rsidRPr="006E7314">
        <w:rPr>
          <w:b/>
          <w:lang w:val="bg-BG" w:eastAsia="bg-BG"/>
        </w:rPr>
        <w:t>15.01.2018 г.,</w:t>
      </w:r>
    </w:p>
    <w:p w:rsidR="0048502A" w:rsidRPr="006E7314" w:rsidRDefault="0048502A" w:rsidP="0048502A">
      <w:pPr>
        <w:ind w:left="-142" w:firstLine="426"/>
        <w:jc w:val="both"/>
        <w:rPr>
          <w:bCs/>
          <w:lang w:val="bg-BG"/>
        </w:rPr>
      </w:pPr>
    </w:p>
    <w:p w:rsidR="0048502A" w:rsidRPr="006E7314" w:rsidRDefault="0048502A" w:rsidP="0048502A">
      <w:pPr>
        <w:ind w:left="-142" w:firstLine="426"/>
        <w:jc w:val="both"/>
        <w:rPr>
          <w:b/>
          <w:iCs/>
          <w:lang w:val="bg-BG"/>
        </w:rPr>
      </w:pPr>
    </w:p>
    <w:p w:rsidR="0048502A" w:rsidRPr="006E7314" w:rsidRDefault="0048502A" w:rsidP="0048502A">
      <w:pPr>
        <w:ind w:firstLine="720"/>
        <w:jc w:val="center"/>
        <w:rPr>
          <w:b/>
          <w:sz w:val="32"/>
          <w:szCs w:val="32"/>
          <w:u w:val="single"/>
          <w:lang w:val="bg-BG"/>
        </w:rPr>
      </w:pPr>
      <w:r w:rsidRPr="006E7314">
        <w:rPr>
          <w:b/>
          <w:bCs/>
          <w:sz w:val="32"/>
          <w:szCs w:val="32"/>
          <w:u w:val="single"/>
          <w:lang w:val="bg-BG" w:eastAsia="bg-BG"/>
        </w:rPr>
        <w:t>определям следния купувач:</w:t>
      </w:r>
    </w:p>
    <w:p w:rsidR="0048502A" w:rsidRPr="006E7314" w:rsidRDefault="0048502A" w:rsidP="0048502A">
      <w:pPr>
        <w:ind w:right="-90"/>
        <w:jc w:val="center"/>
        <w:rPr>
          <w:b/>
          <w:color w:val="000000"/>
          <w:lang w:val="bg-BG"/>
        </w:rPr>
      </w:pPr>
    </w:p>
    <w:p w:rsidR="0048502A" w:rsidRPr="006E7314" w:rsidRDefault="0048502A" w:rsidP="0048502A">
      <w:pPr>
        <w:ind w:right="-90"/>
        <w:jc w:val="center"/>
        <w:rPr>
          <w:b/>
          <w:color w:val="000000"/>
          <w:lang w:val="bg-BG"/>
        </w:rPr>
      </w:pPr>
    </w:p>
    <w:p w:rsidR="00F375A5" w:rsidRPr="006E7314" w:rsidRDefault="0048502A" w:rsidP="00F375A5">
      <w:pPr>
        <w:ind w:firstLine="540"/>
        <w:jc w:val="both"/>
        <w:rPr>
          <w:lang w:val="bg-BG"/>
        </w:rPr>
      </w:pPr>
      <w:r w:rsidRPr="006E7314">
        <w:rPr>
          <w:b/>
          <w:lang w:val="bg-BG"/>
        </w:rPr>
        <w:t>За</w:t>
      </w:r>
      <w:r w:rsidR="00F375A5" w:rsidRPr="006E7314">
        <w:rPr>
          <w:b/>
          <w:lang w:val="bg-BG"/>
        </w:rPr>
        <w:t xml:space="preserve"> Обект </w:t>
      </w:r>
      <w:r w:rsidRPr="006E7314">
        <w:rPr>
          <w:b/>
          <w:lang w:val="bg-BG" w:eastAsia="bg-BG"/>
        </w:rPr>
        <w:t xml:space="preserve">№ </w:t>
      </w:r>
      <w:r w:rsidR="00F375A5" w:rsidRPr="006E7314">
        <w:rPr>
          <w:b/>
          <w:lang w:val="bg-BG" w:eastAsia="bg-BG"/>
        </w:rPr>
        <w:t>1</w:t>
      </w:r>
      <w:r w:rsidRPr="006E7314">
        <w:rPr>
          <w:rStyle w:val="a8"/>
          <w:b/>
          <w:lang w:val="bg-BG"/>
        </w:rPr>
        <w:t xml:space="preserve"> </w:t>
      </w:r>
      <w:r w:rsidRPr="006E7314">
        <w:rPr>
          <w:b/>
          <w:lang w:val="bg-BG"/>
        </w:rPr>
        <w:t xml:space="preserve"> - </w:t>
      </w:r>
      <w:r w:rsidR="00F375A5" w:rsidRPr="006E7314">
        <w:rPr>
          <w:b/>
          <w:lang w:val="bg-BG"/>
        </w:rPr>
        <w:t>„</w:t>
      </w:r>
      <w:proofErr w:type="spellStart"/>
      <w:r w:rsidR="00F375A5" w:rsidRPr="006E7314">
        <w:rPr>
          <w:b/>
          <w:lang w:val="bg-BG"/>
        </w:rPr>
        <w:t>Бургасцвет</w:t>
      </w:r>
      <w:proofErr w:type="spellEnd"/>
      <w:r w:rsidR="00F375A5" w:rsidRPr="006E7314">
        <w:rPr>
          <w:b/>
          <w:lang w:val="bg-BG"/>
        </w:rPr>
        <w:t xml:space="preserve"> – 90 – Танев” ЕООД</w:t>
      </w:r>
      <w:r w:rsidR="00F375A5" w:rsidRPr="006E7314">
        <w:rPr>
          <w:lang w:val="bg-BG"/>
        </w:rPr>
        <w:t xml:space="preserve">, със седалище и адрес на управление гр. Бургас, ул. „Ал. </w:t>
      </w:r>
      <w:proofErr w:type="spellStart"/>
      <w:r w:rsidR="00F375A5" w:rsidRPr="006E7314">
        <w:rPr>
          <w:lang w:val="bg-BG"/>
        </w:rPr>
        <w:t>Богориди</w:t>
      </w:r>
      <w:proofErr w:type="spellEnd"/>
      <w:r w:rsidR="00F375A5" w:rsidRPr="006E7314">
        <w:rPr>
          <w:lang w:val="bg-BG"/>
        </w:rPr>
        <w:t xml:space="preserve">”, № 16, ЕИК: 102833771, представлявано </w:t>
      </w:r>
      <w:r w:rsidR="0071174D" w:rsidRPr="0071174D">
        <w:rPr>
          <w:i/>
          <w:lang w:val="bg-BG"/>
        </w:rPr>
        <w:t>Заличен съгласно чл. 2 от ЗЗЛД</w:t>
      </w:r>
      <w:r w:rsidR="00F375A5" w:rsidRPr="006E7314">
        <w:rPr>
          <w:lang w:val="bg-BG"/>
        </w:rPr>
        <w:t xml:space="preserve"> – управител, </w:t>
      </w:r>
      <w:r w:rsidRPr="006E7314">
        <w:rPr>
          <w:lang w:val="bg-BG"/>
        </w:rPr>
        <w:t xml:space="preserve">с цена в размер на </w:t>
      </w:r>
      <w:r w:rsidR="00F375A5" w:rsidRPr="006E7314">
        <w:rPr>
          <w:b/>
          <w:lang w:val="bg-BG"/>
        </w:rPr>
        <w:t>38988,92 (тридесет и осем хиляди деветстотин осемдесет и осем лева и деветдесет и две стотинки) лв. без ДДС;</w:t>
      </w:r>
    </w:p>
    <w:p w:rsidR="0048502A" w:rsidRPr="006E7314" w:rsidRDefault="0048502A" w:rsidP="00F375A5">
      <w:pPr>
        <w:pStyle w:val="aa"/>
        <w:spacing w:after="0"/>
        <w:ind w:firstLine="540"/>
        <w:jc w:val="both"/>
        <w:rPr>
          <w:lang w:val="bg-BG"/>
        </w:rPr>
      </w:pPr>
    </w:p>
    <w:p w:rsidR="0048502A" w:rsidRPr="006E7314" w:rsidRDefault="0048502A" w:rsidP="0048502A">
      <w:pPr>
        <w:spacing w:line="252" w:lineRule="auto"/>
        <w:ind w:left="-142" w:firstLine="426"/>
        <w:jc w:val="both"/>
        <w:rPr>
          <w:lang w:val="bg-BG"/>
        </w:rPr>
      </w:pPr>
      <w:r w:rsidRPr="006E7314">
        <w:rPr>
          <w:b/>
          <w:lang w:val="bg-BG"/>
        </w:rPr>
        <w:t>На второ място</w:t>
      </w:r>
      <w:r w:rsidRPr="006E7314">
        <w:rPr>
          <w:lang w:val="bg-BG"/>
        </w:rPr>
        <w:t xml:space="preserve"> </w:t>
      </w:r>
      <w:r w:rsidR="00F375A5" w:rsidRPr="006E7314">
        <w:rPr>
          <w:b/>
          <w:lang w:val="bg-BG"/>
        </w:rPr>
        <w:t xml:space="preserve">- </w:t>
      </w:r>
      <w:r w:rsidRPr="006E7314">
        <w:rPr>
          <w:lang w:val="bg-BG"/>
        </w:rPr>
        <w:t xml:space="preserve">няма класиран кандидат. </w:t>
      </w:r>
    </w:p>
    <w:p w:rsidR="0048502A" w:rsidRPr="006E7314" w:rsidRDefault="0048502A" w:rsidP="0048502A">
      <w:pPr>
        <w:spacing w:line="252" w:lineRule="auto"/>
        <w:ind w:left="-142" w:firstLine="426"/>
        <w:jc w:val="both"/>
        <w:rPr>
          <w:lang w:val="bg-BG"/>
        </w:rPr>
      </w:pPr>
    </w:p>
    <w:p w:rsidR="0048502A" w:rsidRPr="006E7314" w:rsidRDefault="0048502A" w:rsidP="0048502A">
      <w:pPr>
        <w:tabs>
          <w:tab w:val="left" w:pos="9090"/>
        </w:tabs>
        <w:autoSpaceDE w:val="0"/>
        <w:autoSpaceDN w:val="0"/>
        <w:adjustRightInd w:val="0"/>
        <w:ind w:left="-142" w:right="-28" w:firstLine="426"/>
        <w:jc w:val="both"/>
        <w:rPr>
          <w:color w:val="000000"/>
          <w:lang w:val="bg-BG"/>
        </w:rPr>
      </w:pPr>
      <w:r w:rsidRPr="006E7314">
        <w:rPr>
          <w:color w:val="000000"/>
          <w:lang w:val="bg-BG"/>
        </w:rPr>
        <w:t>С оглед на горното :</w:t>
      </w:r>
    </w:p>
    <w:p w:rsidR="0048502A" w:rsidRPr="006E7314" w:rsidRDefault="0048502A" w:rsidP="0048502A">
      <w:pPr>
        <w:tabs>
          <w:tab w:val="left" w:pos="9090"/>
        </w:tabs>
        <w:autoSpaceDE w:val="0"/>
        <w:autoSpaceDN w:val="0"/>
        <w:adjustRightInd w:val="0"/>
        <w:ind w:left="-142" w:right="-28" w:firstLine="426"/>
        <w:jc w:val="both"/>
        <w:rPr>
          <w:color w:val="000000"/>
          <w:lang w:val="bg-BG"/>
        </w:rPr>
      </w:pPr>
    </w:p>
    <w:p w:rsidR="0048502A" w:rsidRPr="006E7314" w:rsidRDefault="0048502A" w:rsidP="0048502A">
      <w:pPr>
        <w:tabs>
          <w:tab w:val="left" w:pos="9090"/>
        </w:tabs>
        <w:autoSpaceDE w:val="0"/>
        <w:autoSpaceDN w:val="0"/>
        <w:adjustRightInd w:val="0"/>
        <w:ind w:left="-142" w:right="-28" w:firstLine="426"/>
        <w:jc w:val="both"/>
        <w:rPr>
          <w:color w:val="000000"/>
          <w:lang w:val="bg-BG"/>
        </w:rPr>
      </w:pPr>
    </w:p>
    <w:p w:rsidR="0048502A" w:rsidRPr="006E7314" w:rsidRDefault="00F375A5" w:rsidP="0048502A">
      <w:pPr>
        <w:ind w:left="-142" w:firstLine="426"/>
        <w:jc w:val="center"/>
        <w:rPr>
          <w:b/>
          <w:color w:val="000000"/>
          <w:lang w:val="bg-BG"/>
        </w:rPr>
      </w:pPr>
      <w:r w:rsidRPr="006E7314">
        <w:rPr>
          <w:b/>
          <w:color w:val="000000"/>
          <w:lang w:val="bg-BG"/>
        </w:rPr>
        <w:t>ЗАПОВЯДВАМ</w:t>
      </w:r>
      <w:r w:rsidR="0048502A" w:rsidRPr="006E7314">
        <w:rPr>
          <w:b/>
          <w:color w:val="000000"/>
          <w:lang w:val="bg-BG"/>
        </w:rPr>
        <w:t>:</w:t>
      </w:r>
    </w:p>
    <w:p w:rsidR="0048502A" w:rsidRPr="006E7314" w:rsidRDefault="0048502A" w:rsidP="0048502A">
      <w:pPr>
        <w:ind w:left="-142" w:firstLine="426"/>
        <w:jc w:val="center"/>
        <w:rPr>
          <w:b/>
          <w:color w:val="000000"/>
          <w:lang w:val="bg-BG"/>
        </w:rPr>
      </w:pPr>
    </w:p>
    <w:p w:rsidR="006E7314" w:rsidRPr="006E7314" w:rsidRDefault="00F375A5" w:rsidP="006E7314">
      <w:pPr>
        <w:ind w:left="-142" w:firstLine="426"/>
        <w:jc w:val="both"/>
        <w:rPr>
          <w:color w:val="000000"/>
          <w:lang w:val="bg-BG"/>
        </w:rPr>
      </w:pPr>
      <w:r w:rsidRPr="006E7314">
        <w:rPr>
          <w:color w:val="000000"/>
          <w:lang w:val="bg-BG"/>
        </w:rPr>
        <w:t>В 7-дневен срок от издаване на настоящата заповед, да се сключи писмен договор за възлагане на услугата.</w:t>
      </w:r>
    </w:p>
    <w:p w:rsidR="006E7314" w:rsidRPr="006E7314" w:rsidRDefault="006E7314" w:rsidP="006E7314">
      <w:pPr>
        <w:ind w:left="-142" w:firstLine="426"/>
        <w:jc w:val="both"/>
        <w:rPr>
          <w:color w:val="000000"/>
          <w:lang w:val="bg-BG"/>
        </w:rPr>
      </w:pPr>
      <w:r w:rsidRPr="006E7314">
        <w:rPr>
          <w:lang w:val="bg-BG"/>
        </w:rPr>
        <w:t>От 02.02.2018 год. до 08.02.2018 год. следва да се явите за сключване на договор, като необходимо условие за подписване на договора е да се представят следните документи:</w:t>
      </w:r>
    </w:p>
    <w:p w:rsidR="006E7314" w:rsidRDefault="006E7314" w:rsidP="006E7314">
      <w:pPr>
        <w:pStyle w:val="3"/>
        <w:jc w:val="both"/>
        <w:rPr>
          <w:sz w:val="24"/>
          <w:szCs w:val="24"/>
          <w:lang w:val="bg-BG"/>
        </w:rPr>
      </w:pPr>
      <w:r w:rsidRPr="006E7314">
        <w:rPr>
          <w:sz w:val="24"/>
          <w:szCs w:val="24"/>
          <w:lang w:val="bg-BG"/>
        </w:rPr>
        <w:lastRenderedPageBreak/>
        <w:t xml:space="preserve">-Удостоверение от Национална агенция по приходите, че няма парични задължения към Държавата, установени с влязъл в сила акт на компетентен  държавен орган. </w:t>
      </w:r>
    </w:p>
    <w:p w:rsidR="006E7314" w:rsidRPr="006E7314" w:rsidRDefault="006E7314" w:rsidP="006E7314">
      <w:pPr>
        <w:pStyle w:val="3"/>
        <w:jc w:val="both"/>
        <w:rPr>
          <w:sz w:val="24"/>
          <w:szCs w:val="24"/>
          <w:lang w:val="bg-BG"/>
        </w:rPr>
      </w:pPr>
      <w:r w:rsidRPr="006E7314">
        <w:rPr>
          <w:sz w:val="24"/>
          <w:szCs w:val="24"/>
          <w:lang w:val="bg-BG"/>
        </w:rPr>
        <w:t>-Документ за внесена гаранция за изпълнение на договора.</w:t>
      </w:r>
    </w:p>
    <w:p w:rsidR="006E7314" w:rsidRDefault="006E7314" w:rsidP="006E7314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6E7314">
        <w:rPr>
          <w:sz w:val="24"/>
          <w:szCs w:val="24"/>
          <w:lang w:val="bg-BG"/>
        </w:rPr>
        <w:t>Свидетелство за съдимост</w:t>
      </w:r>
      <w:r>
        <w:rPr>
          <w:sz w:val="24"/>
          <w:szCs w:val="24"/>
          <w:lang w:val="bg-BG"/>
        </w:rPr>
        <w:t>;</w:t>
      </w:r>
    </w:p>
    <w:p w:rsidR="006E7314" w:rsidRPr="006E7314" w:rsidRDefault="0058253B" w:rsidP="006E7314">
      <w:pPr>
        <w:pStyle w:val="3"/>
        <w:jc w:val="both"/>
        <w:rPr>
          <w:i/>
          <w:sz w:val="20"/>
          <w:szCs w:val="20"/>
          <w:lang w:val="bg-BG"/>
        </w:rPr>
      </w:pPr>
      <w:r w:rsidRPr="006E7314">
        <w:rPr>
          <w:i/>
          <w:sz w:val="20"/>
          <w:szCs w:val="20"/>
          <w:lang w:val="bg-BG"/>
        </w:rPr>
        <w:t xml:space="preserve">Горе </w:t>
      </w:r>
      <w:r w:rsidR="006E7314" w:rsidRPr="006E7314">
        <w:rPr>
          <w:i/>
          <w:sz w:val="20"/>
          <w:szCs w:val="20"/>
          <w:lang w:val="bg-BG"/>
        </w:rPr>
        <w:t>изброените документи следва да са валидни към датата на подписване на договора и се представят в оригинал или заверено от кандидата копие.</w:t>
      </w:r>
    </w:p>
    <w:p w:rsidR="006E7314" w:rsidRPr="006E7314" w:rsidRDefault="006E7314" w:rsidP="00F375A5">
      <w:pPr>
        <w:ind w:left="-142" w:firstLine="426"/>
        <w:jc w:val="both"/>
        <w:rPr>
          <w:i/>
          <w:color w:val="000000"/>
          <w:sz w:val="20"/>
          <w:szCs w:val="20"/>
          <w:lang w:val="bg-BG"/>
        </w:rPr>
      </w:pPr>
    </w:p>
    <w:p w:rsidR="0048502A" w:rsidRPr="006E7314" w:rsidRDefault="0048502A" w:rsidP="0048502A">
      <w:pPr>
        <w:pStyle w:val="a5"/>
        <w:ind w:left="-142" w:firstLine="426"/>
        <w:jc w:val="both"/>
        <w:rPr>
          <w:rFonts w:ascii="Times New Roman" w:hAnsi="Times New Roman" w:cs="Times New Roman"/>
          <w:color w:val="000000"/>
          <w:lang w:val="bg-BG"/>
        </w:rPr>
      </w:pPr>
      <w:r w:rsidRPr="006E7314">
        <w:rPr>
          <w:rFonts w:ascii="Times New Roman" w:hAnsi="Times New Roman" w:cs="Times New Roman"/>
          <w:color w:val="000000"/>
          <w:lang w:val="bg-BG"/>
        </w:rPr>
        <w:t xml:space="preserve"> Настоящата заповед да се съобщи на всички заинтересовани лица, </w:t>
      </w:r>
      <w:r w:rsidR="00F375A5" w:rsidRPr="006E7314">
        <w:rPr>
          <w:rFonts w:ascii="Times New Roman" w:hAnsi="Times New Roman" w:cs="Times New Roman"/>
          <w:color w:val="000000"/>
          <w:lang w:val="bg-BG"/>
        </w:rPr>
        <w:t>по реда</w:t>
      </w:r>
      <w:r w:rsidRPr="006E7314">
        <w:rPr>
          <w:rFonts w:ascii="Times New Roman" w:hAnsi="Times New Roman" w:cs="Times New Roman"/>
          <w:color w:val="000000"/>
          <w:lang w:val="bg-BG"/>
        </w:rPr>
        <w:t xml:space="preserve"> на чл.61 от </w:t>
      </w:r>
      <w:r w:rsidR="006E7314">
        <w:rPr>
          <w:rFonts w:ascii="Times New Roman" w:hAnsi="Times New Roman" w:cs="Times New Roman"/>
          <w:color w:val="000000"/>
          <w:lang w:val="bg-BG"/>
        </w:rPr>
        <w:t>АПК</w:t>
      </w:r>
      <w:r w:rsidRPr="006E7314">
        <w:rPr>
          <w:rFonts w:ascii="Times New Roman" w:hAnsi="Times New Roman" w:cs="Times New Roman"/>
          <w:color w:val="000000"/>
          <w:lang w:val="bg-BG"/>
        </w:rPr>
        <w:t xml:space="preserve"> и се публикува на интернет страницата на ЮИДП гр. Сливен</w:t>
      </w:r>
      <w:r w:rsidR="00F375A5" w:rsidRPr="006E7314">
        <w:rPr>
          <w:rFonts w:ascii="Times New Roman" w:hAnsi="Times New Roman" w:cs="Times New Roman"/>
          <w:color w:val="000000"/>
          <w:lang w:val="bg-BG"/>
        </w:rPr>
        <w:t>, в съответствие с чл. 23</w:t>
      </w:r>
      <w:r w:rsidRPr="006E7314">
        <w:rPr>
          <w:rFonts w:ascii="Times New Roman" w:hAnsi="Times New Roman" w:cs="Times New Roman"/>
          <w:color w:val="000000"/>
          <w:lang w:val="bg-BG"/>
        </w:rPr>
        <w:t>, ал.2 от Наредбата.</w:t>
      </w:r>
    </w:p>
    <w:p w:rsidR="005C4B69" w:rsidRPr="006E7314" w:rsidRDefault="0048502A" w:rsidP="0048502A">
      <w:pPr>
        <w:ind w:left="-142" w:firstLine="426"/>
        <w:jc w:val="both"/>
        <w:rPr>
          <w:color w:val="000000"/>
          <w:lang w:val="bg-BG"/>
        </w:rPr>
      </w:pPr>
      <w:r w:rsidRPr="006E7314">
        <w:rPr>
          <w:color w:val="000000"/>
          <w:lang w:val="bg-BG"/>
        </w:rPr>
        <w:t xml:space="preserve">На основание чл. </w:t>
      </w:r>
      <w:r w:rsidR="00F375A5" w:rsidRPr="006E7314">
        <w:rPr>
          <w:lang w:val="bg-BG"/>
        </w:rPr>
        <w:t>34</w:t>
      </w:r>
      <w:r w:rsidRPr="006E7314">
        <w:rPr>
          <w:lang w:val="bg-BG"/>
        </w:rPr>
        <w:t>, ал.3</w:t>
      </w:r>
      <w:r w:rsidRPr="006E7314">
        <w:rPr>
          <w:color w:val="FF0000"/>
          <w:lang w:val="bg-BG"/>
        </w:rPr>
        <w:t xml:space="preserve">  </w:t>
      </w:r>
      <w:r w:rsidRPr="006E7314">
        <w:rPr>
          <w:color w:val="000000"/>
          <w:lang w:val="bg-BG"/>
        </w:rPr>
        <w:t xml:space="preserve">от </w:t>
      </w:r>
      <w:r w:rsidRPr="006E7314">
        <w:rPr>
          <w:lang w:val="bg-BG"/>
        </w:rPr>
        <w:t xml:space="preserve">Наредбата </w:t>
      </w:r>
      <w:r w:rsidRPr="006E7314">
        <w:rPr>
          <w:color w:val="000000"/>
          <w:lang w:val="bg-BG"/>
        </w:rPr>
        <w:t>допускам предварително изпълнение при услов</w:t>
      </w:r>
      <w:r w:rsidR="001C7FF0">
        <w:rPr>
          <w:color w:val="000000"/>
          <w:lang w:val="bg-BG"/>
        </w:rPr>
        <w:t>ията и по реда на чл. 60 от АПК</w:t>
      </w:r>
      <w:r w:rsidR="005C4B69" w:rsidRPr="006E7314">
        <w:rPr>
          <w:color w:val="000000"/>
          <w:lang w:val="bg-BG"/>
        </w:rPr>
        <w:t>.</w:t>
      </w:r>
    </w:p>
    <w:p w:rsidR="0048502A" w:rsidRPr="006E7314" w:rsidRDefault="0048502A" w:rsidP="0048502A">
      <w:pPr>
        <w:ind w:left="-142" w:firstLine="426"/>
        <w:jc w:val="both"/>
        <w:rPr>
          <w:color w:val="000000"/>
          <w:lang w:val="bg-BG"/>
        </w:rPr>
      </w:pPr>
      <w:r w:rsidRPr="006E7314">
        <w:rPr>
          <w:color w:val="000000"/>
          <w:lang w:val="bg-BG"/>
        </w:rPr>
        <w:t xml:space="preserve"> Да бъдат възстановени гаранциите за участие на класираните на първо и второ място след сключване на договора.</w:t>
      </w:r>
    </w:p>
    <w:p w:rsidR="0048502A" w:rsidRPr="006E7314" w:rsidRDefault="0048502A" w:rsidP="0048502A">
      <w:pPr>
        <w:pStyle w:val="2"/>
        <w:spacing w:after="0" w:line="240" w:lineRule="auto"/>
        <w:ind w:left="-142" w:firstLine="426"/>
        <w:rPr>
          <w:color w:val="000000"/>
          <w:lang w:val="bg-BG"/>
        </w:rPr>
      </w:pPr>
      <w:r w:rsidRPr="006E7314">
        <w:rPr>
          <w:color w:val="000000"/>
          <w:lang w:val="bg-BG"/>
        </w:rPr>
        <w:t xml:space="preserve">Настоящата заповед може да бъде обжалвана </w:t>
      </w:r>
      <w:r w:rsidR="005C4B69" w:rsidRPr="006E7314">
        <w:rPr>
          <w:color w:val="000000"/>
          <w:lang w:val="bg-BG"/>
        </w:rPr>
        <w:t xml:space="preserve">в четиринадесетдневен срок от съобщаването ѝ </w:t>
      </w:r>
      <w:r w:rsidRPr="006E7314">
        <w:rPr>
          <w:color w:val="000000"/>
          <w:lang w:val="bg-BG"/>
        </w:rPr>
        <w:t xml:space="preserve">по реда на </w:t>
      </w:r>
      <w:r w:rsidR="006E7314">
        <w:rPr>
          <w:color w:val="000000"/>
          <w:lang w:val="bg-BG"/>
        </w:rPr>
        <w:t>АПК</w:t>
      </w:r>
      <w:r w:rsidRPr="006E7314">
        <w:rPr>
          <w:color w:val="000000"/>
          <w:lang w:val="bg-BG"/>
        </w:rPr>
        <w:t>.</w:t>
      </w:r>
    </w:p>
    <w:p w:rsidR="005C4B69" w:rsidRPr="006E7314" w:rsidRDefault="005C4B69" w:rsidP="0048502A">
      <w:pPr>
        <w:pStyle w:val="2"/>
        <w:spacing w:after="0" w:line="240" w:lineRule="auto"/>
        <w:ind w:left="-142" w:firstLine="426"/>
        <w:rPr>
          <w:color w:val="000000"/>
          <w:lang w:val="bg-BG"/>
        </w:rPr>
      </w:pPr>
      <w:r w:rsidRPr="006E7314">
        <w:rPr>
          <w:color w:val="000000"/>
          <w:lang w:val="bg-BG"/>
        </w:rPr>
        <w:t>Разпореждането за предварително изпълнение подлежи на обжалване в тридневен срок от съобщаването му пред Административен съд Бургас по реда на АПК.</w:t>
      </w:r>
    </w:p>
    <w:p w:rsidR="0048502A" w:rsidRPr="006E7314" w:rsidRDefault="0048502A" w:rsidP="0048502A">
      <w:pPr>
        <w:pStyle w:val="a5"/>
        <w:spacing w:after="0"/>
        <w:ind w:left="-142" w:firstLine="426"/>
        <w:rPr>
          <w:rFonts w:ascii="Times New Roman" w:hAnsi="Times New Roman" w:cs="Times New Roman"/>
          <w:color w:val="000000"/>
          <w:lang w:val="bg-BG"/>
        </w:rPr>
      </w:pPr>
      <w:r w:rsidRPr="006E7314">
        <w:rPr>
          <w:rFonts w:ascii="Times New Roman" w:hAnsi="Times New Roman" w:cs="Times New Roman"/>
          <w:color w:val="000000"/>
          <w:lang w:val="bg-BG"/>
        </w:rPr>
        <w:t xml:space="preserve">Контрола по изпълнението на настоящата Заповед възлагам </w:t>
      </w:r>
      <w:r w:rsidR="001C7FF0">
        <w:rPr>
          <w:rFonts w:ascii="Times New Roman" w:hAnsi="Times New Roman" w:cs="Times New Roman"/>
          <w:color w:val="000000"/>
          <w:lang w:val="bg-BG"/>
        </w:rPr>
        <w:t xml:space="preserve">на </w:t>
      </w:r>
      <w:r w:rsidRPr="006E7314">
        <w:rPr>
          <w:rFonts w:ascii="Times New Roman" w:hAnsi="Times New Roman" w:cs="Times New Roman"/>
          <w:color w:val="000000"/>
          <w:lang w:val="bg-BG"/>
        </w:rPr>
        <w:t xml:space="preserve">зам.директора на ТП „ДГС Бургас” – </w:t>
      </w:r>
      <w:r w:rsidR="0071174D" w:rsidRPr="0071174D">
        <w:rPr>
          <w:rFonts w:ascii="Times New Roman" w:hAnsi="Times New Roman" w:cs="Times New Roman"/>
          <w:i/>
          <w:lang w:val="bg-BG"/>
        </w:rPr>
        <w:t>Заличен съгласно чл. 2 от ЗЗЛД</w:t>
      </w:r>
      <w:r w:rsidRPr="006E7314">
        <w:rPr>
          <w:rFonts w:ascii="Times New Roman" w:hAnsi="Times New Roman" w:cs="Times New Roman"/>
          <w:color w:val="000000"/>
          <w:lang w:val="bg-BG"/>
        </w:rPr>
        <w:t>.</w:t>
      </w:r>
    </w:p>
    <w:p w:rsidR="0048502A" w:rsidRDefault="0048502A" w:rsidP="0048502A">
      <w:pPr>
        <w:pStyle w:val="a5"/>
        <w:ind w:left="0" w:firstLine="283"/>
        <w:rPr>
          <w:color w:val="000000"/>
          <w:lang w:val="bg-BG"/>
        </w:rPr>
      </w:pPr>
    </w:p>
    <w:p w:rsidR="0071174D" w:rsidRDefault="0071174D" w:rsidP="0048502A">
      <w:pPr>
        <w:pStyle w:val="a5"/>
        <w:ind w:left="0" w:firstLine="283"/>
        <w:rPr>
          <w:color w:val="000000"/>
          <w:lang w:val="bg-BG"/>
        </w:rPr>
      </w:pPr>
    </w:p>
    <w:p w:rsidR="0071174D" w:rsidRPr="0071174D" w:rsidRDefault="0071174D" w:rsidP="0071174D">
      <w:pPr>
        <w:pStyle w:val="a5"/>
        <w:spacing w:after="0"/>
        <w:ind w:left="0" w:firstLine="283"/>
        <w:rPr>
          <w:rFonts w:ascii="Times New Roman" w:hAnsi="Times New Roman" w:cs="Times New Roman"/>
          <w:i/>
          <w:lang w:val="bg-BG"/>
        </w:rPr>
      </w:pPr>
      <w:r w:rsidRPr="0071174D">
        <w:rPr>
          <w:rFonts w:ascii="Times New Roman" w:hAnsi="Times New Roman" w:cs="Times New Roman"/>
          <w:i/>
          <w:lang w:val="bg-BG"/>
        </w:rPr>
        <w:t>Заличен съгласно чл. 2 от ЗЗЛД</w:t>
      </w:r>
    </w:p>
    <w:p w:rsidR="0071174D" w:rsidRPr="0071174D" w:rsidRDefault="0071174D" w:rsidP="0071174D">
      <w:pPr>
        <w:pStyle w:val="a5"/>
        <w:spacing w:after="0"/>
        <w:ind w:left="0" w:firstLine="283"/>
        <w:rPr>
          <w:rFonts w:ascii="Times New Roman" w:hAnsi="Times New Roman" w:cs="Times New Roman"/>
          <w:color w:val="000000"/>
          <w:lang w:val="bg-BG"/>
        </w:rPr>
      </w:pPr>
      <w:r w:rsidRPr="0071174D">
        <w:rPr>
          <w:rFonts w:ascii="Times New Roman" w:hAnsi="Times New Roman" w:cs="Times New Roman"/>
          <w:i/>
          <w:lang w:val="bg-BG"/>
        </w:rPr>
        <w:t>Заличен съгласно чл. 2 от ЗЗЛД</w:t>
      </w:r>
      <w:r w:rsidRPr="0071174D">
        <w:rPr>
          <w:rFonts w:ascii="Times New Roman" w:hAnsi="Times New Roman" w:cs="Times New Roman"/>
          <w:lang w:val="bg-BG"/>
        </w:rPr>
        <w:t xml:space="preserve"> </w:t>
      </w:r>
    </w:p>
    <w:p w:rsidR="0048502A" w:rsidRPr="0071174D" w:rsidRDefault="0071174D" w:rsidP="0071174D">
      <w:pPr>
        <w:rPr>
          <w:i/>
          <w:lang w:val="ru-RU"/>
        </w:rPr>
      </w:pPr>
      <w:r>
        <w:rPr>
          <w:i/>
          <w:lang w:val="ru-RU"/>
        </w:rPr>
        <w:t xml:space="preserve">     </w:t>
      </w:r>
      <w:r w:rsidR="0048502A" w:rsidRPr="0071174D">
        <w:rPr>
          <w:i/>
          <w:lang w:val="ru-RU"/>
        </w:rPr>
        <w:t xml:space="preserve">Директор ТП «ДГС Бургас» </w:t>
      </w: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sz w:val="20"/>
          <w:szCs w:val="20"/>
          <w:lang w:val="bg-BG"/>
        </w:rPr>
      </w:pPr>
    </w:p>
    <w:p w:rsidR="0048502A" w:rsidRDefault="0048502A" w:rsidP="0048502A">
      <w:pPr>
        <w:jc w:val="center"/>
        <w:rPr>
          <w:sz w:val="20"/>
          <w:szCs w:val="20"/>
          <w:lang w:val="bg-BG"/>
        </w:rPr>
      </w:pPr>
    </w:p>
    <w:p w:rsidR="0048502A" w:rsidRDefault="0048502A" w:rsidP="0048502A">
      <w:pPr>
        <w:rPr>
          <w:i/>
          <w:lang w:val="ru-RU"/>
        </w:rPr>
      </w:pPr>
    </w:p>
    <w:p w:rsidR="0048502A" w:rsidRDefault="0048502A" w:rsidP="0048502A">
      <w:pPr>
        <w:rPr>
          <w:sz w:val="20"/>
          <w:szCs w:val="20"/>
          <w:lang w:val="bg-BG"/>
        </w:rPr>
      </w:pPr>
      <w:r>
        <w:rPr>
          <w:sz w:val="20"/>
          <w:szCs w:val="20"/>
          <w:lang w:val="ru-RU"/>
        </w:rPr>
        <w:t xml:space="preserve"> </w:t>
      </w:r>
    </w:p>
    <w:p w:rsidR="0048502A" w:rsidRDefault="0048502A" w:rsidP="0048502A">
      <w:pPr>
        <w:rPr>
          <w:sz w:val="20"/>
          <w:szCs w:val="20"/>
          <w:lang w:val="bg-BG"/>
        </w:rPr>
      </w:pPr>
    </w:p>
    <w:p w:rsidR="0048502A" w:rsidRDefault="0048502A" w:rsidP="0048502A">
      <w:pPr>
        <w:rPr>
          <w:sz w:val="20"/>
          <w:szCs w:val="20"/>
          <w:lang w:val="bg-BG"/>
        </w:rPr>
      </w:pPr>
    </w:p>
    <w:p w:rsidR="0048502A" w:rsidRDefault="0048502A" w:rsidP="0048502A">
      <w:pPr>
        <w:rPr>
          <w:sz w:val="20"/>
          <w:szCs w:val="20"/>
          <w:lang w:val="bg-BG"/>
        </w:rPr>
      </w:pPr>
    </w:p>
    <w:p w:rsidR="0048502A" w:rsidRDefault="0048502A" w:rsidP="0048502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</w:p>
    <w:p w:rsidR="0048502A" w:rsidRDefault="0048502A" w:rsidP="0048502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</w:p>
    <w:p w:rsidR="0048502A" w:rsidRDefault="0048502A" w:rsidP="0048502A">
      <w:pPr>
        <w:rPr>
          <w:lang w:val="bg-BG"/>
        </w:rPr>
      </w:pPr>
      <w:r>
        <w:rPr>
          <w:sz w:val="20"/>
          <w:szCs w:val="20"/>
        </w:rPr>
        <w:t xml:space="preserve"> </w:t>
      </w:r>
    </w:p>
    <w:p w:rsidR="0048502A" w:rsidRDefault="0048502A" w:rsidP="0048502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 </w:t>
      </w:r>
    </w:p>
    <w:p w:rsidR="007C2C11" w:rsidRPr="0058253B" w:rsidRDefault="007C2C11">
      <w:pPr>
        <w:rPr>
          <w:lang w:val="bg-BG"/>
        </w:rPr>
      </w:pPr>
    </w:p>
    <w:sectPr w:rsidR="007C2C11" w:rsidRPr="0058253B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8502A"/>
    <w:rsid w:val="00093AE5"/>
    <w:rsid w:val="00114E2C"/>
    <w:rsid w:val="00144943"/>
    <w:rsid w:val="00180C50"/>
    <w:rsid w:val="00190D23"/>
    <w:rsid w:val="001C7FF0"/>
    <w:rsid w:val="002118B6"/>
    <w:rsid w:val="0025385C"/>
    <w:rsid w:val="00453E24"/>
    <w:rsid w:val="0048502A"/>
    <w:rsid w:val="00546CCA"/>
    <w:rsid w:val="0058253B"/>
    <w:rsid w:val="005C4B69"/>
    <w:rsid w:val="006E7314"/>
    <w:rsid w:val="0071174D"/>
    <w:rsid w:val="007322B4"/>
    <w:rsid w:val="007C2C11"/>
    <w:rsid w:val="007C7B78"/>
    <w:rsid w:val="008012AF"/>
    <w:rsid w:val="00832906"/>
    <w:rsid w:val="008E41AC"/>
    <w:rsid w:val="00AA3F19"/>
    <w:rsid w:val="00C30087"/>
    <w:rsid w:val="00D92F9B"/>
    <w:rsid w:val="00E10568"/>
    <w:rsid w:val="00EE5A6C"/>
    <w:rsid w:val="00F3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8502A"/>
    <w:rPr>
      <w:color w:val="0000FF"/>
      <w:u w:val="single"/>
    </w:rPr>
  </w:style>
  <w:style w:type="character" w:customStyle="1" w:styleId="a4">
    <w:name w:val="Основен текст с отстъп Знак"/>
    <w:aliases w:val="Body Text Indent Char Знак"/>
    <w:basedOn w:val="a0"/>
    <w:link w:val="a5"/>
    <w:locked/>
    <w:rsid w:val="0048502A"/>
    <w:rPr>
      <w:sz w:val="24"/>
      <w:szCs w:val="24"/>
      <w:lang w:val="en-GB"/>
    </w:rPr>
  </w:style>
  <w:style w:type="paragraph" w:styleId="a5">
    <w:name w:val="Body Text Indent"/>
    <w:aliases w:val="Body Text Indent Char"/>
    <w:basedOn w:val="a"/>
    <w:link w:val="a4"/>
    <w:unhideWhenUsed/>
    <w:rsid w:val="0048502A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link w:val="a5"/>
    <w:uiPriority w:val="99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Subtitle"/>
    <w:basedOn w:val="a"/>
    <w:link w:val="a7"/>
    <w:qFormat/>
    <w:rsid w:val="0048502A"/>
    <w:pPr>
      <w:jc w:val="center"/>
    </w:pPr>
    <w:rPr>
      <w:rFonts w:ascii="HebarU" w:hAnsi="HebarU"/>
      <w:b/>
      <w:sz w:val="28"/>
    </w:rPr>
  </w:style>
  <w:style w:type="character" w:customStyle="1" w:styleId="a7">
    <w:name w:val="Подзаглавие Знак"/>
    <w:basedOn w:val="a0"/>
    <w:link w:val="a6"/>
    <w:rsid w:val="0048502A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48502A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qFormat/>
    <w:rsid w:val="0048502A"/>
    <w:rPr>
      <w:i/>
      <w:iCs/>
    </w:rPr>
  </w:style>
  <w:style w:type="character" w:customStyle="1" w:styleId="a9">
    <w:name w:val="Основен текст Знак"/>
    <w:aliases w:val="Body Text Char Знак"/>
    <w:basedOn w:val="a0"/>
    <w:link w:val="aa"/>
    <w:locked/>
    <w:rsid w:val="00F375A5"/>
    <w:rPr>
      <w:sz w:val="24"/>
      <w:szCs w:val="24"/>
      <w:lang w:val="en-GB"/>
    </w:rPr>
  </w:style>
  <w:style w:type="paragraph" w:styleId="aa">
    <w:name w:val="Body Text"/>
    <w:aliases w:val="Body Text Char"/>
    <w:basedOn w:val="a"/>
    <w:link w:val="a9"/>
    <w:unhideWhenUsed/>
    <w:rsid w:val="00F375A5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0">
    <w:name w:val="Основен текст Знак1"/>
    <w:basedOn w:val="a0"/>
    <w:link w:val="aa"/>
    <w:uiPriority w:val="99"/>
    <w:semiHidden/>
    <w:rsid w:val="00F375A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semiHidden/>
    <w:unhideWhenUsed/>
    <w:rsid w:val="006E7314"/>
    <w:pPr>
      <w:spacing w:after="120"/>
    </w:pPr>
    <w:rPr>
      <w:sz w:val="16"/>
      <w:szCs w:val="16"/>
      <w:lang w:val="en-US"/>
    </w:rPr>
  </w:style>
  <w:style w:type="character" w:customStyle="1" w:styleId="30">
    <w:name w:val="Основен текст 3 Знак"/>
    <w:basedOn w:val="a0"/>
    <w:link w:val="3"/>
    <w:semiHidden/>
    <w:rsid w:val="006E7314"/>
    <w:rPr>
      <w:rFonts w:ascii="Times New Roman" w:eastAsia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2018-02-01T13:19:00Z</cp:lastPrinted>
  <dcterms:created xsi:type="dcterms:W3CDTF">2018-02-01T11:17:00Z</dcterms:created>
  <dcterms:modified xsi:type="dcterms:W3CDTF">2018-02-01T14:01:00Z</dcterms:modified>
</cp:coreProperties>
</file>